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5484" w14:textId="77777777" w:rsidR="00854A48" w:rsidRPr="00B470E1" w:rsidRDefault="00854A48" w:rsidP="21DCB26F">
      <w:pPr>
        <w:spacing w:after="0"/>
        <w:jc w:val="center"/>
        <w:rPr>
          <w:rFonts w:ascii="Montserrat" w:eastAsia="Montserrat" w:hAnsi="Montserrat" w:cs="Montserrat"/>
          <w:b/>
          <w:bCs/>
          <w:color w:val="121D37"/>
          <w:sz w:val="22"/>
          <w:szCs w:val="22"/>
        </w:rPr>
      </w:pPr>
    </w:p>
    <w:p w14:paraId="709DC753" w14:textId="48B06189" w:rsidR="00C7190F" w:rsidRDefault="2199E992" w:rsidP="21DCB26F">
      <w:pPr>
        <w:spacing w:line="240" w:lineRule="auto"/>
        <w:jc w:val="center"/>
        <w:rPr>
          <w:rFonts w:ascii="Montserrat" w:eastAsia="Montserrat" w:hAnsi="Montserrat" w:cs="Montserrat"/>
          <w:b/>
          <w:bCs/>
          <w:color w:val="121D37"/>
          <w:sz w:val="32"/>
          <w:szCs w:val="32"/>
        </w:rPr>
      </w:pPr>
      <w:r w:rsidRPr="21DCB26F">
        <w:rPr>
          <w:rFonts w:ascii="Montserrat" w:eastAsia="Montserrat" w:hAnsi="Montserrat" w:cs="Montserrat"/>
          <w:b/>
          <w:bCs/>
          <w:color w:val="121D37"/>
          <w:sz w:val="32"/>
          <w:szCs w:val="32"/>
        </w:rPr>
        <w:t xml:space="preserve">ICFP 2025 </w:t>
      </w:r>
      <w:r w:rsidR="63CFE690" w:rsidRPr="21DCB26F">
        <w:rPr>
          <w:rFonts w:ascii="Montserrat" w:eastAsia="Montserrat" w:hAnsi="Montserrat" w:cs="Montserrat"/>
          <w:b/>
          <w:bCs/>
          <w:color w:val="121D37"/>
          <w:sz w:val="32"/>
          <w:szCs w:val="32"/>
        </w:rPr>
        <w:t>Registration</w:t>
      </w:r>
      <w:r w:rsidRPr="21DCB26F">
        <w:rPr>
          <w:rFonts w:ascii="Montserrat" w:eastAsia="Montserrat" w:hAnsi="Montserrat" w:cs="Montserrat"/>
          <w:b/>
          <w:bCs/>
          <w:color w:val="121D37"/>
          <w:sz w:val="32"/>
          <w:szCs w:val="32"/>
        </w:rPr>
        <w:t xml:space="preserve"> Promotional Toolkit</w:t>
      </w:r>
    </w:p>
    <w:p w14:paraId="446A8104" w14:textId="24060542" w:rsidR="28C2F392" w:rsidRPr="00DC08D8" w:rsidRDefault="360910EF" w:rsidP="21DCB26F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color w:val="121D37"/>
          <w:sz w:val="28"/>
          <w:szCs w:val="28"/>
        </w:rPr>
      </w:pPr>
      <w:r w:rsidRPr="21DCB26F">
        <w:rPr>
          <w:rFonts w:ascii="Montserrat" w:eastAsia="Montserrat" w:hAnsi="Montserrat" w:cs="Montserrat"/>
          <w:b/>
          <w:bCs/>
          <w:color w:val="121D37"/>
          <w:sz w:val="28"/>
          <w:szCs w:val="28"/>
        </w:rPr>
        <w:t>Early Bird</w:t>
      </w:r>
      <w:r w:rsidR="2199E992" w:rsidRPr="21DCB26F">
        <w:rPr>
          <w:rFonts w:ascii="Montserrat" w:eastAsia="Montserrat" w:hAnsi="Montserrat" w:cs="Montserrat"/>
          <w:b/>
          <w:bCs/>
          <w:color w:val="121D37"/>
          <w:sz w:val="28"/>
          <w:szCs w:val="28"/>
        </w:rPr>
        <w:t xml:space="preserve"> Deadline: </w:t>
      </w:r>
      <w:r w:rsidR="304E5B33" w:rsidRPr="21DCB26F">
        <w:rPr>
          <w:rFonts w:ascii="Montserrat" w:eastAsia="Montserrat" w:hAnsi="Montserrat" w:cs="Montserrat"/>
          <w:color w:val="121D37"/>
          <w:sz w:val="28"/>
          <w:szCs w:val="28"/>
        </w:rPr>
        <w:t>September 4</w:t>
      </w:r>
      <w:r w:rsidR="2199E992" w:rsidRPr="21DCB26F">
        <w:rPr>
          <w:rFonts w:ascii="Montserrat" w:eastAsia="Montserrat" w:hAnsi="Montserrat" w:cs="Montserrat"/>
          <w:color w:val="121D37"/>
          <w:sz w:val="28"/>
          <w:szCs w:val="28"/>
        </w:rPr>
        <w:t xml:space="preserve"> </w:t>
      </w:r>
      <w:r w:rsidR="580DB4B7" w:rsidRPr="21DCB26F">
        <w:rPr>
          <w:rFonts w:ascii="Montserrat" w:eastAsia="Montserrat" w:hAnsi="Montserrat" w:cs="Montserrat"/>
          <w:color w:val="121D37"/>
          <w:sz w:val="28"/>
          <w:szCs w:val="28"/>
        </w:rPr>
        <w:t xml:space="preserve">at </w:t>
      </w:r>
      <w:r w:rsidR="2199E992" w:rsidRPr="21DCB26F">
        <w:rPr>
          <w:rFonts w:ascii="Montserrat" w:eastAsia="Montserrat" w:hAnsi="Montserrat" w:cs="Montserrat"/>
          <w:color w:val="121D37"/>
          <w:sz w:val="28"/>
          <w:szCs w:val="28"/>
        </w:rPr>
        <w:t>11:59 PM ET</w:t>
      </w:r>
    </w:p>
    <w:p w14:paraId="6913A2D1" w14:textId="0EB34D07" w:rsidR="36D42AFA" w:rsidRDefault="36D42AFA" w:rsidP="21DCB26F">
      <w:pPr>
        <w:spacing w:after="0" w:line="240" w:lineRule="auto"/>
        <w:jc w:val="center"/>
        <w:rPr>
          <w:rFonts w:ascii="Montserrat" w:eastAsia="Montserrat" w:hAnsi="Montserrat" w:cs="Montserrat"/>
          <w:color w:val="121D37"/>
          <w:sz w:val="22"/>
          <w:szCs w:val="22"/>
        </w:rPr>
      </w:pPr>
      <w:r w:rsidRPr="21DCB26F">
        <w:rPr>
          <w:rFonts w:ascii="Montserrat" w:eastAsia="Montserrat" w:hAnsi="Montserrat" w:cs="Montserrat"/>
          <w:b/>
          <w:bCs/>
          <w:color w:val="121D37"/>
        </w:rPr>
        <w:t>Standard Registration</w:t>
      </w:r>
      <w:r w:rsidRPr="21DCB26F">
        <w:rPr>
          <w:rFonts w:ascii="Montserrat" w:eastAsia="Montserrat" w:hAnsi="Montserrat" w:cs="Montserrat"/>
          <w:color w:val="121D37"/>
        </w:rPr>
        <w:t>: September 5 – October 27</w:t>
      </w:r>
    </w:p>
    <w:p w14:paraId="043FCCB4" w14:textId="426F668D" w:rsidR="7D0ED0EF" w:rsidRDefault="7D0ED0EF" w:rsidP="21DCB26F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i/>
          <w:iCs/>
          <w:color w:val="121D37"/>
        </w:rPr>
      </w:pPr>
      <w:r w:rsidRPr="21DCB26F">
        <w:rPr>
          <w:rFonts w:ascii="Montserrat" w:eastAsia="Montserrat" w:hAnsi="Montserrat" w:cs="Montserrat"/>
          <w:b/>
          <w:bCs/>
          <w:i/>
          <w:iCs/>
          <w:color w:val="121D37"/>
        </w:rPr>
        <w:t>No registration after October 27.</w:t>
      </w:r>
    </w:p>
    <w:p w14:paraId="4E2E9BA5" w14:textId="0852E239" w:rsidR="21DCB26F" w:rsidRDefault="21DCB26F" w:rsidP="21DCB26F">
      <w:pPr>
        <w:spacing w:after="0" w:line="240" w:lineRule="auto"/>
        <w:jc w:val="center"/>
        <w:rPr>
          <w:rFonts w:ascii="Montserrat" w:eastAsia="Montserrat" w:hAnsi="Montserrat" w:cs="Montserrat"/>
          <w:color w:val="121D37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2099018502"/>
        <w:docPartObj>
          <w:docPartGallery w:val="Table of Contents"/>
          <w:docPartUnique/>
        </w:docPartObj>
      </w:sdtPr>
      <w:sdtContent>
        <w:p w14:paraId="733F0844" w14:textId="6A6BFAFF" w:rsidR="002A6808" w:rsidRPr="00961E59" w:rsidRDefault="594B0DB3" w:rsidP="21DCB26F">
          <w:pPr>
            <w:pStyle w:val="TOCHeading"/>
            <w:spacing w:line="240" w:lineRule="auto"/>
            <w:rPr>
              <w:rFonts w:ascii="Montserrat" w:eastAsia="Montserrat" w:hAnsi="Montserrat" w:cs="Montserrat"/>
              <w:color w:val="121D37"/>
              <w:sz w:val="22"/>
              <w:szCs w:val="22"/>
            </w:rPr>
          </w:pPr>
          <w:r w:rsidRPr="21DCB26F">
            <w:rPr>
              <w:rFonts w:ascii="Montserrat" w:eastAsia="Montserrat" w:hAnsi="Montserrat" w:cs="Montserrat"/>
              <w:sz w:val="22"/>
              <w:szCs w:val="22"/>
            </w:rPr>
            <w:t>Table of Contents</w:t>
          </w:r>
        </w:p>
        <w:p w14:paraId="55BAF044" w14:textId="25B7CF10" w:rsidR="002A6808" w:rsidRPr="00961E59" w:rsidRDefault="21DCB26F" w:rsidP="21DCB26F">
          <w:pPr>
            <w:pStyle w:val="TOC1"/>
            <w:tabs>
              <w:tab w:val="left" w:pos="480"/>
              <w:tab w:val="right" w:leader="dot" w:pos="9345"/>
            </w:tabs>
            <w:spacing w:line="240" w:lineRule="auto"/>
            <w:rPr>
              <w:rStyle w:val="Hyperlink"/>
              <w:i w:val="0"/>
              <w:iCs w:val="0"/>
              <w:noProof/>
            </w:rPr>
          </w:pPr>
          <w:r>
            <w:fldChar w:fldCharType="begin"/>
          </w:r>
          <w:r w:rsidR="002A6808">
            <w:instrText>TOC \o "1-3" \z \u \h</w:instrText>
          </w:r>
          <w:r>
            <w:fldChar w:fldCharType="separate"/>
          </w:r>
          <w:hyperlink w:anchor="_Toc1890740439">
            <w:r w:rsidRPr="21DCB26F">
              <w:rPr>
                <w:rStyle w:val="Hyperlink"/>
              </w:rPr>
              <w:t>I.</w:t>
            </w:r>
            <w:r w:rsidR="002A6808">
              <w:tab/>
            </w:r>
            <w:r w:rsidRPr="21DCB26F">
              <w:rPr>
                <w:rStyle w:val="Hyperlink"/>
              </w:rPr>
              <w:t>Background and Rationale</w:t>
            </w:r>
            <w:r w:rsidR="002A6808">
              <w:tab/>
            </w:r>
            <w:r w:rsidR="002A6808">
              <w:fldChar w:fldCharType="begin"/>
            </w:r>
            <w:r w:rsidR="002A6808">
              <w:instrText>PAGEREF _Toc1890740439 \h</w:instrText>
            </w:r>
            <w:r w:rsidR="002A6808">
              <w:fldChar w:fldCharType="separate"/>
            </w:r>
            <w:r w:rsidRPr="21DCB26F">
              <w:rPr>
                <w:rStyle w:val="Hyperlink"/>
              </w:rPr>
              <w:t>1</w:t>
            </w:r>
            <w:r w:rsidR="002A6808">
              <w:fldChar w:fldCharType="end"/>
            </w:r>
          </w:hyperlink>
        </w:p>
        <w:p w14:paraId="7FA04D1F" w14:textId="466EAD5C" w:rsidR="002A6808" w:rsidRPr="00961E59" w:rsidRDefault="21DCB26F" w:rsidP="21DCB26F">
          <w:pPr>
            <w:pStyle w:val="TOC2"/>
            <w:tabs>
              <w:tab w:val="clear" w:pos="9350"/>
              <w:tab w:val="left" w:pos="660"/>
              <w:tab w:val="right" w:leader="dot" w:pos="9345"/>
            </w:tabs>
            <w:spacing w:line="240" w:lineRule="auto"/>
            <w:rPr>
              <w:rStyle w:val="Hyperlink"/>
              <w:noProof/>
            </w:rPr>
          </w:pPr>
          <w:hyperlink w:anchor="_Toc2047110813">
            <w:r w:rsidRPr="21DCB26F">
              <w:rPr>
                <w:rStyle w:val="Hyperlink"/>
              </w:rPr>
              <w:t>II.</w:t>
            </w:r>
            <w:r w:rsidR="002A6808">
              <w:tab/>
            </w:r>
            <w:r w:rsidRPr="21DCB26F">
              <w:rPr>
                <w:rStyle w:val="Hyperlink"/>
              </w:rPr>
              <w:t>Important Links</w:t>
            </w:r>
            <w:r w:rsidR="002A6808">
              <w:tab/>
            </w:r>
            <w:r w:rsidR="002A6808">
              <w:fldChar w:fldCharType="begin"/>
            </w:r>
            <w:r w:rsidR="002A6808">
              <w:instrText>PAGEREF _Toc2047110813 \h</w:instrText>
            </w:r>
            <w:r w:rsidR="002A6808">
              <w:fldChar w:fldCharType="separate"/>
            </w:r>
            <w:r w:rsidRPr="21DCB26F">
              <w:rPr>
                <w:rStyle w:val="Hyperlink"/>
              </w:rPr>
              <w:t>2</w:t>
            </w:r>
            <w:r w:rsidR="002A6808">
              <w:fldChar w:fldCharType="end"/>
            </w:r>
          </w:hyperlink>
        </w:p>
        <w:p w14:paraId="43BB9818" w14:textId="043A4B3F" w:rsidR="002A6808" w:rsidRPr="00961E59" w:rsidRDefault="21DCB26F" w:rsidP="21DCB26F">
          <w:pPr>
            <w:pStyle w:val="TOC2"/>
            <w:tabs>
              <w:tab w:val="clear" w:pos="9350"/>
              <w:tab w:val="left" w:pos="660"/>
              <w:tab w:val="right" w:leader="dot" w:pos="9345"/>
            </w:tabs>
            <w:spacing w:line="240" w:lineRule="auto"/>
            <w:rPr>
              <w:rStyle w:val="Hyperlink"/>
              <w:noProof/>
            </w:rPr>
          </w:pPr>
          <w:hyperlink w:anchor="_Toc943783245">
            <w:r w:rsidRPr="21DCB26F">
              <w:rPr>
                <w:rStyle w:val="Hyperlink"/>
              </w:rPr>
              <w:t>III.</w:t>
            </w:r>
            <w:r w:rsidR="002A6808">
              <w:tab/>
            </w:r>
            <w:r w:rsidRPr="21DCB26F">
              <w:rPr>
                <w:rStyle w:val="Hyperlink"/>
              </w:rPr>
              <w:t>Key Messages</w:t>
            </w:r>
            <w:r w:rsidR="002A6808">
              <w:tab/>
            </w:r>
            <w:r w:rsidR="002A6808">
              <w:fldChar w:fldCharType="begin"/>
            </w:r>
            <w:r w:rsidR="002A6808">
              <w:instrText>PAGEREF _Toc943783245 \h</w:instrText>
            </w:r>
            <w:r w:rsidR="002A6808">
              <w:fldChar w:fldCharType="separate"/>
            </w:r>
            <w:r w:rsidRPr="21DCB26F">
              <w:rPr>
                <w:rStyle w:val="Hyperlink"/>
              </w:rPr>
              <w:t>3</w:t>
            </w:r>
            <w:r w:rsidR="002A6808">
              <w:fldChar w:fldCharType="end"/>
            </w:r>
          </w:hyperlink>
        </w:p>
        <w:p w14:paraId="6E1C5DFD" w14:textId="0BE7D5DA" w:rsidR="21DCB26F" w:rsidRDefault="21DCB26F" w:rsidP="21DCB26F">
          <w:pPr>
            <w:pStyle w:val="TOC2"/>
            <w:tabs>
              <w:tab w:val="clear" w:pos="9350"/>
              <w:tab w:val="left" w:pos="660"/>
              <w:tab w:val="right" w:leader="dot" w:pos="9345"/>
            </w:tabs>
            <w:rPr>
              <w:rStyle w:val="Hyperlink"/>
            </w:rPr>
          </w:pPr>
          <w:hyperlink w:anchor="_Toc1554493251">
            <w:r w:rsidRPr="21DCB26F">
              <w:rPr>
                <w:rStyle w:val="Hyperlink"/>
              </w:rPr>
              <w:t>IV.</w:t>
            </w:r>
            <w:r>
              <w:tab/>
            </w:r>
            <w:r w:rsidRPr="21DCB26F">
              <w:rPr>
                <w:rStyle w:val="Hyperlink"/>
              </w:rPr>
              <w:t>Graphics</w:t>
            </w:r>
            <w:r>
              <w:tab/>
            </w:r>
            <w:r>
              <w:fldChar w:fldCharType="begin"/>
            </w:r>
            <w:r>
              <w:instrText>PAGEREF _Toc1554493251 \h</w:instrText>
            </w:r>
            <w:r>
              <w:fldChar w:fldCharType="separate"/>
            </w:r>
            <w:r w:rsidRPr="21DCB26F">
              <w:rPr>
                <w:rStyle w:val="Hyperlink"/>
              </w:rPr>
              <w:t>4</w:t>
            </w:r>
            <w:r>
              <w:fldChar w:fldCharType="end"/>
            </w:r>
          </w:hyperlink>
        </w:p>
        <w:p w14:paraId="15800CC5" w14:textId="14596804" w:rsidR="21DCB26F" w:rsidRDefault="21DCB26F" w:rsidP="21DCB26F">
          <w:pPr>
            <w:pStyle w:val="TOC2"/>
            <w:tabs>
              <w:tab w:val="clear" w:pos="9350"/>
              <w:tab w:val="left" w:pos="660"/>
              <w:tab w:val="right" w:leader="dot" w:pos="9345"/>
            </w:tabs>
            <w:rPr>
              <w:rStyle w:val="Hyperlink"/>
            </w:rPr>
          </w:pPr>
          <w:hyperlink w:anchor="_Toc1374864781">
            <w:r w:rsidRPr="21DCB26F">
              <w:rPr>
                <w:rStyle w:val="Hyperlink"/>
              </w:rPr>
              <w:t>V.</w:t>
            </w:r>
            <w:r>
              <w:tab/>
            </w:r>
            <w:r w:rsidRPr="21DCB26F">
              <w:rPr>
                <w:rStyle w:val="Hyperlink"/>
              </w:rPr>
              <w:t>Social Media Messages</w:t>
            </w:r>
            <w:r>
              <w:tab/>
            </w:r>
            <w:r>
              <w:fldChar w:fldCharType="begin"/>
            </w:r>
            <w:r>
              <w:instrText>PAGEREF _Toc1374864781 \h</w:instrText>
            </w:r>
            <w:r>
              <w:fldChar w:fldCharType="separate"/>
            </w:r>
            <w:r w:rsidRPr="21DCB26F">
              <w:rPr>
                <w:rStyle w:val="Hyperlink"/>
              </w:rPr>
              <w:t>4</w:t>
            </w:r>
            <w:r>
              <w:fldChar w:fldCharType="end"/>
            </w:r>
          </w:hyperlink>
        </w:p>
        <w:p w14:paraId="0CE8C93D" w14:textId="5DEBF296" w:rsidR="21DCB26F" w:rsidRDefault="21DCB26F" w:rsidP="21DCB26F">
          <w:pPr>
            <w:pStyle w:val="TOC2"/>
            <w:tabs>
              <w:tab w:val="clear" w:pos="9350"/>
              <w:tab w:val="left" w:pos="660"/>
              <w:tab w:val="right" w:leader="dot" w:pos="9345"/>
            </w:tabs>
            <w:rPr>
              <w:rStyle w:val="Hyperlink"/>
            </w:rPr>
          </w:pPr>
          <w:hyperlink w:anchor="_Toc442907573">
            <w:r w:rsidRPr="21DCB26F">
              <w:rPr>
                <w:rStyle w:val="Hyperlink"/>
              </w:rPr>
              <w:t>VI.</w:t>
            </w:r>
            <w:r>
              <w:tab/>
            </w:r>
            <w:r w:rsidRPr="21DCB26F">
              <w:rPr>
                <w:rStyle w:val="Hyperlink"/>
              </w:rPr>
              <w:t>Email Message</w:t>
            </w:r>
            <w:r>
              <w:tab/>
            </w:r>
            <w:r>
              <w:fldChar w:fldCharType="begin"/>
            </w:r>
            <w:r>
              <w:instrText>PAGEREF _Toc442907573 \h</w:instrText>
            </w:r>
            <w:r>
              <w:fldChar w:fldCharType="separate"/>
            </w:r>
            <w:r w:rsidRPr="21DCB26F">
              <w:rPr>
                <w:rStyle w:val="Hyperlink"/>
              </w:rPr>
              <w:t>6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1568DEFB" w14:textId="372A1438" w:rsidR="002A6808" w:rsidRPr="00DC08D8" w:rsidRDefault="002A6808" w:rsidP="21DCB26F">
      <w:pPr>
        <w:spacing w:line="240" w:lineRule="auto"/>
        <w:rPr>
          <w:rFonts w:ascii="Montserrat" w:eastAsia="Montserrat" w:hAnsi="Montserrat" w:cs="Montserrat"/>
        </w:rPr>
      </w:pPr>
    </w:p>
    <w:p w14:paraId="69EB575E" w14:textId="04F43D8F" w:rsidR="003E00C3" w:rsidRPr="00012184" w:rsidRDefault="23EEDEB3" w:rsidP="21DCB26F">
      <w:pPr>
        <w:pStyle w:val="Heading1"/>
        <w:numPr>
          <w:ilvl w:val="0"/>
          <w:numId w:val="19"/>
        </w:numPr>
        <w:rPr>
          <w:rFonts w:ascii="Montserrat" w:eastAsia="Montserrat" w:hAnsi="Montserrat" w:cs="Montserrat"/>
          <w:b/>
          <w:bCs/>
          <w:color w:val="121D37"/>
          <w:sz w:val="32"/>
          <w:szCs w:val="32"/>
        </w:rPr>
      </w:pPr>
      <w:bookmarkStart w:id="0" w:name="_Toc1890740439"/>
      <w:r w:rsidRPr="21DCB26F">
        <w:rPr>
          <w:rFonts w:ascii="Montserrat" w:eastAsia="Montserrat" w:hAnsi="Montserrat" w:cs="Montserrat"/>
          <w:b/>
          <w:bCs/>
          <w:color w:val="121D37"/>
          <w:sz w:val="32"/>
          <w:szCs w:val="32"/>
        </w:rPr>
        <w:t>Background and Rationale</w:t>
      </w:r>
      <w:bookmarkEnd w:id="0"/>
    </w:p>
    <w:p w14:paraId="244586D1" w14:textId="1D3AF82C" w:rsidR="003E00C3" w:rsidRPr="0013701F" w:rsidRDefault="35BDAFA9" w:rsidP="21DCB26F">
      <w:pPr>
        <w:rPr>
          <w:rFonts w:ascii="Montserrat" w:eastAsia="Montserrat" w:hAnsi="Montserrat" w:cs="Montserrat"/>
          <w:sz w:val="22"/>
          <w:szCs w:val="22"/>
        </w:rPr>
      </w:pPr>
      <w:r w:rsidRPr="21DCB26F">
        <w:rPr>
          <w:rFonts w:ascii="Montserrat" w:eastAsia="Montserrat" w:hAnsi="Montserrat" w:cs="Montserrat"/>
          <w:sz w:val="22"/>
          <w:szCs w:val="22"/>
        </w:rPr>
        <w:t xml:space="preserve">The International Conference on Family Planning (ICFP) is more than </w:t>
      </w:r>
      <w:r w:rsidR="00475DF5" w:rsidRPr="21DCB26F">
        <w:rPr>
          <w:rFonts w:ascii="Montserrat" w:eastAsia="Montserrat" w:hAnsi="Montserrat" w:cs="Montserrat"/>
          <w:sz w:val="22"/>
          <w:szCs w:val="22"/>
        </w:rPr>
        <w:t xml:space="preserve">just </w:t>
      </w:r>
      <w:r w:rsidRPr="21DCB26F">
        <w:rPr>
          <w:rFonts w:ascii="Montserrat" w:eastAsia="Montserrat" w:hAnsi="Montserrat" w:cs="Montserrat"/>
          <w:sz w:val="22"/>
          <w:szCs w:val="22"/>
        </w:rPr>
        <w:t>a conference—it</w:t>
      </w:r>
      <w:r w:rsidR="00475DF5" w:rsidRPr="21DCB26F">
        <w:rPr>
          <w:rFonts w:ascii="Montserrat" w:eastAsia="Montserrat" w:hAnsi="Montserrat" w:cs="Montserrat"/>
          <w:sz w:val="22"/>
          <w:szCs w:val="22"/>
        </w:rPr>
        <w:t xml:space="preserve"> catalyzes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 action and collaboration in family planning and reproductive health. For 15 years, ICFP has </w:t>
      </w:r>
      <w:r w:rsidR="00475DF5" w:rsidRPr="21DCB26F">
        <w:rPr>
          <w:rFonts w:ascii="Montserrat" w:eastAsia="Montserrat" w:hAnsi="Montserrat" w:cs="Montserrat"/>
          <w:sz w:val="22"/>
          <w:szCs w:val="22"/>
        </w:rPr>
        <w:t>brought together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 the global sexual and reproductive health and rights (SRHR) community to share insights, celebrate milestones, and </w:t>
      </w:r>
      <w:r w:rsidR="00475DF5" w:rsidRPr="21DCB26F">
        <w:rPr>
          <w:rFonts w:ascii="Montserrat" w:eastAsia="Montserrat" w:hAnsi="Montserrat" w:cs="Montserrat"/>
          <w:sz w:val="22"/>
          <w:szCs w:val="22"/>
        </w:rPr>
        <w:t>address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 challenges.</w:t>
      </w:r>
    </w:p>
    <w:p w14:paraId="5372F90B" w14:textId="5149109D" w:rsidR="003E00C3" w:rsidRPr="0013701F" w:rsidRDefault="35BDAFA9" w:rsidP="21DCB26F">
      <w:pPr>
        <w:rPr>
          <w:rFonts w:ascii="Montserrat" w:eastAsia="Montserrat" w:hAnsi="Montserrat" w:cs="Montserrat"/>
          <w:sz w:val="22"/>
          <w:szCs w:val="22"/>
        </w:rPr>
      </w:pPr>
      <w:r w:rsidRPr="21DCB26F">
        <w:rPr>
          <w:rFonts w:ascii="Montserrat" w:eastAsia="Montserrat" w:hAnsi="Montserrat" w:cs="Montserrat"/>
          <w:sz w:val="22"/>
          <w:szCs w:val="22"/>
        </w:rPr>
        <w:t>Emerging directly from the ICFP community, the ICFP 2025 theme, “</w:t>
      </w:r>
      <w:r w:rsidRPr="21DCB26F">
        <w:rPr>
          <w:rFonts w:ascii="Montserrat" w:eastAsia="Montserrat" w:hAnsi="Montserrat" w:cs="Montserrat"/>
          <w:b/>
          <w:bCs/>
          <w:sz w:val="22"/>
          <w:szCs w:val="22"/>
        </w:rPr>
        <w:t>Equity Through Action: Advancing Sexual and Reproductive Health and Rights for All,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” calls for innovative solutions and </w:t>
      </w:r>
      <w:r w:rsidR="005933D1" w:rsidRPr="21DCB26F">
        <w:rPr>
          <w:rFonts w:ascii="Montserrat" w:eastAsia="Montserrat" w:hAnsi="Montserrat" w:cs="Montserrat"/>
          <w:sz w:val="22"/>
          <w:szCs w:val="22"/>
        </w:rPr>
        <w:t>concret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e commitments to </w:t>
      </w:r>
      <w:r w:rsidR="005933D1" w:rsidRPr="21DCB26F">
        <w:rPr>
          <w:rFonts w:ascii="Montserrat" w:eastAsia="Montserrat" w:hAnsi="Montserrat" w:cs="Montserrat"/>
          <w:sz w:val="22"/>
          <w:szCs w:val="22"/>
        </w:rPr>
        <w:t>address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 health and systemic inequities </w:t>
      </w:r>
      <w:r w:rsidR="00026498" w:rsidRPr="21DCB26F">
        <w:rPr>
          <w:rFonts w:ascii="Montserrat" w:eastAsia="Montserrat" w:hAnsi="Montserrat" w:cs="Montserrat"/>
          <w:sz w:val="22"/>
          <w:szCs w:val="22"/>
        </w:rPr>
        <w:t>worldwid</w:t>
      </w:r>
      <w:r w:rsidRPr="21DCB26F">
        <w:rPr>
          <w:rFonts w:ascii="Montserrat" w:eastAsia="Montserrat" w:hAnsi="Montserrat" w:cs="Montserrat"/>
          <w:sz w:val="22"/>
          <w:szCs w:val="22"/>
        </w:rPr>
        <w:t>e.</w:t>
      </w:r>
    </w:p>
    <w:p w14:paraId="61E320D1" w14:textId="70ED7FF8" w:rsidR="003E00C3" w:rsidRPr="0013701F" w:rsidRDefault="5BEC4698" w:rsidP="21DCB26F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W</w:t>
      </w:r>
      <w:r w:rsidR="20BC6994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e </w:t>
      </w:r>
      <w:r w:rsidR="3AE99961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announced</w:t>
      </w:r>
      <w:r w:rsidR="20BC6994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in the beginning of August that</w:t>
      </w:r>
      <w:r w:rsidRPr="21DCB26F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 xml:space="preserve"> delegate </w:t>
      </w:r>
      <w:r w:rsidR="41C77B84" w:rsidRPr="21DCB26F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 xml:space="preserve">member </w:t>
      </w:r>
      <w:r w:rsidRPr="21DCB26F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registration for the 2025 International Conference on Family Planning (ICFP)</w:t>
      </w: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open</w:t>
      </w:r>
      <w:r w:rsidR="2BE2114B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ed, with special pricing and discounts for early bird registrants through September 4</w:t>
      </w:r>
      <w:r w:rsidR="2BE2114B" w:rsidRPr="21DCB26F">
        <w:rPr>
          <w:rFonts w:ascii="Montserrat" w:eastAsia="Montserrat" w:hAnsi="Montserrat" w:cs="Montserrat"/>
          <w:color w:val="000000" w:themeColor="text1"/>
          <w:sz w:val="22"/>
          <w:szCs w:val="22"/>
          <w:vertAlign w:val="superscript"/>
        </w:rPr>
        <w:t>th</w:t>
      </w:r>
      <w:r w:rsidR="2BE2114B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. </w:t>
      </w:r>
      <w:r w:rsidR="6AEC2339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The “delegate member” terminology is new in 2025 to avoid potential taxes by the Colombian government associated with conference fees. </w:t>
      </w:r>
      <w:r w:rsidR="7A0172B5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Given that ICFP has been more than a </w:t>
      </w:r>
      <w:r w:rsidR="7A0172B5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lastRenderedPageBreak/>
        <w:t>conference, but a platform and community for many years, we feel that the new “membership” language aligns well with our mission.</w:t>
      </w:r>
    </w:p>
    <w:p w14:paraId="3E153149" w14:textId="20CB446D" w:rsidR="21DCB26F" w:rsidRDefault="21DCB26F" w:rsidP="21DCB26F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14:paraId="5DB22361" w14:textId="56DD61C8" w:rsidR="26B7872F" w:rsidRDefault="26B7872F" w:rsidP="21DCB26F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Given the vast funding challenges in our </w:t>
      </w:r>
      <w:r w:rsidR="1606F36C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professional</w:t>
      </w: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community, we did everything in our power to make attendance fees for ICFP 2025 as affordable as possible. </w:t>
      </w:r>
      <w:r w:rsidR="019E6294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Considering this</w:t>
      </w: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, we want to make sure everyone considering atten</w:t>
      </w:r>
      <w:r w:rsidR="097320E9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ding ICFP in-person </w:t>
      </w:r>
      <w:r w:rsidR="0DF07ADE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can</w:t>
      </w:r>
      <w:r w:rsidR="097320E9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take advantage of the special early bird pricing and other discounts during this period. </w:t>
      </w:r>
    </w:p>
    <w:p w14:paraId="71A5B4DB" w14:textId="49423D7D" w:rsidR="003E00C3" w:rsidRPr="0013701F" w:rsidRDefault="003E00C3" w:rsidP="21DCB26F">
      <w:pPr>
        <w:spacing w:after="0"/>
        <w:rPr>
          <w:rFonts w:ascii="Montserrat" w:eastAsia="Montserrat" w:hAnsi="Montserrat" w:cs="Montserrat"/>
          <w:sz w:val="22"/>
          <w:szCs w:val="22"/>
        </w:rPr>
      </w:pPr>
    </w:p>
    <w:p w14:paraId="5FDFF662" w14:textId="688F1486" w:rsidR="003E00C3" w:rsidRPr="0013701F" w:rsidRDefault="5BEC4698" w:rsidP="21DCB26F">
      <w:pPr>
        <w:spacing w:after="0"/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The challenges we face in family planning and sexual and reproductive health and rights (SRHR) are urgent—but so is </w:t>
      </w:r>
      <w:r w:rsidRPr="21DCB26F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the opportunity to come together, strategize, and support one another as a global community.</w:t>
      </w:r>
    </w:p>
    <w:p w14:paraId="6A1F57F0" w14:textId="2EBF609A" w:rsidR="003E00C3" w:rsidRPr="0013701F" w:rsidRDefault="003E00C3" w:rsidP="21DCB26F">
      <w:pPr>
        <w:spacing w:after="0"/>
        <w:rPr>
          <w:rFonts w:ascii="Montserrat" w:eastAsia="Montserrat" w:hAnsi="Montserrat" w:cs="Montserrat"/>
          <w:sz w:val="22"/>
          <w:szCs w:val="22"/>
        </w:rPr>
      </w:pPr>
    </w:p>
    <w:p w14:paraId="7D71861B" w14:textId="71E3D0CF" w:rsidR="003E00C3" w:rsidRPr="0013701F" w:rsidRDefault="492B8A74" w:rsidP="21DCB26F">
      <w:pPr>
        <w:rPr>
          <w:rFonts w:ascii="Montserrat" w:eastAsia="Montserrat" w:hAnsi="Montserrat" w:cs="Montserrat"/>
          <w:sz w:val="22"/>
          <w:szCs w:val="22"/>
        </w:rPr>
      </w:pPr>
      <w:r w:rsidRPr="21DCB26F">
        <w:rPr>
          <w:rFonts w:ascii="Montserrat" w:eastAsia="Montserrat" w:hAnsi="Montserrat" w:cs="Montserrat"/>
          <w:b/>
          <w:bCs/>
          <w:sz w:val="22"/>
          <w:szCs w:val="22"/>
          <w:highlight w:val="yellow"/>
        </w:rPr>
        <w:t>⭐</w:t>
      </w:r>
      <w:r w:rsidR="00A02C87" w:rsidRPr="21DCB26F">
        <w:rPr>
          <w:rFonts w:ascii="Montserrat" w:eastAsia="Montserrat" w:hAnsi="Montserrat" w:cs="Montserrat"/>
          <w:b/>
          <w:bCs/>
          <w:sz w:val="22"/>
          <w:szCs w:val="22"/>
          <w:highlight w:val="yellow"/>
        </w:rPr>
        <w:t xml:space="preserve"> </w:t>
      </w:r>
      <w:r w:rsidRPr="21DCB26F">
        <w:rPr>
          <w:rFonts w:ascii="Montserrat" w:eastAsia="Montserrat" w:hAnsi="Montserrat" w:cs="Montserrat"/>
          <w:b/>
          <w:bCs/>
          <w:sz w:val="22"/>
          <w:szCs w:val="22"/>
          <w:highlight w:val="yellow"/>
        </w:rPr>
        <w:t>THE ASK – What are we asking you to do?</w:t>
      </w:r>
    </w:p>
    <w:p w14:paraId="2B9B3A12" w14:textId="1C78BBFE" w:rsidR="021A9543" w:rsidRDefault="021A9543" w:rsidP="21DCB26F">
      <w:pPr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sz w:val="22"/>
          <w:szCs w:val="22"/>
        </w:rPr>
        <w:t xml:space="preserve">The ICFP Secretariat has </w:t>
      </w:r>
      <w:r w:rsidR="00317AE2" w:rsidRPr="21DCB26F">
        <w:rPr>
          <w:rFonts w:ascii="Montserrat" w:eastAsia="Montserrat" w:hAnsi="Montserrat" w:cs="Montserrat"/>
          <w:sz w:val="22"/>
          <w:szCs w:val="22"/>
        </w:rPr>
        <w:t>creat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ed this promotional toolkit as part of </w:t>
      </w:r>
      <w:r w:rsidRPr="21DCB26F">
        <w:rPr>
          <w:rFonts w:ascii="Montserrat" w:eastAsia="Montserrat" w:hAnsi="Montserrat" w:cs="Montserrat"/>
          <w:b/>
          <w:bCs/>
          <w:sz w:val="22"/>
          <w:szCs w:val="22"/>
        </w:rPr>
        <w:t xml:space="preserve">an accelerated </w:t>
      </w:r>
      <w:r w:rsidR="00A02C87" w:rsidRPr="21DCB26F">
        <w:rPr>
          <w:rFonts w:ascii="Montserrat" w:eastAsia="Montserrat" w:hAnsi="Montserrat" w:cs="Montserrat"/>
          <w:b/>
          <w:bCs/>
          <w:sz w:val="22"/>
          <w:szCs w:val="22"/>
        </w:rPr>
        <w:t>campaign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 to </w:t>
      </w:r>
      <w:r w:rsidR="00317AE2" w:rsidRPr="21DCB26F">
        <w:rPr>
          <w:rFonts w:ascii="Montserrat" w:eastAsia="Montserrat" w:hAnsi="Montserrat" w:cs="Montserrat"/>
          <w:sz w:val="22"/>
          <w:szCs w:val="22"/>
        </w:rPr>
        <w:t>rais</w:t>
      </w:r>
      <w:r w:rsidR="00503B72" w:rsidRPr="21DCB26F">
        <w:rPr>
          <w:rFonts w:ascii="Montserrat" w:eastAsia="Montserrat" w:hAnsi="Montserrat" w:cs="Montserrat"/>
          <w:sz w:val="22"/>
          <w:szCs w:val="22"/>
        </w:rPr>
        <w:t xml:space="preserve">e </w:t>
      </w:r>
      <w:r w:rsidR="00317AE2" w:rsidRPr="21DCB26F">
        <w:rPr>
          <w:rFonts w:ascii="Montserrat" w:eastAsia="Montserrat" w:hAnsi="Montserrat" w:cs="Montserrat"/>
          <w:sz w:val="22"/>
          <w:szCs w:val="22"/>
        </w:rPr>
        <w:t>awareness</w:t>
      </w:r>
      <w:r w:rsidR="00503B72" w:rsidRPr="21DCB26F">
        <w:rPr>
          <w:rFonts w:ascii="Montserrat" w:eastAsia="Montserrat" w:hAnsi="Montserrat" w:cs="Montserrat"/>
          <w:sz w:val="22"/>
          <w:szCs w:val="22"/>
        </w:rPr>
        <w:t xml:space="preserve"> that</w:t>
      </w:r>
      <w:r w:rsidRPr="21DCB26F">
        <w:rPr>
          <w:rFonts w:ascii="Montserrat" w:eastAsia="Montserrat" w:hAnsi="Montserrat" w:cs="Montserrat"/>
          <w:sz w:val="22"/>
          <w:szCs w:val="22"/>
        </w:rPr>
        <w:t xml:space="preserve"> ICFP 2025 </w:t>
      </w:r>
      <w:r w:rsidR="002C37F0" w:rsidRPr="21DCB26F">
        <w:rPr>
          <w:rFonts w:ascii="Montserrat" w:eastAsia="Montserrat" w:hAnsi="Montserrat" w:cs="Montserrat"/>
          <w:sz w:val="22"/>
          <w:szCs w:val="22"/>
        </w:rPr>
        <w:t xml:space="preserve">membership registration is </w:t>
      </w:r>
      <w:proofErr w:type="gramStart"/>
      <w:r w:rsidR="002C37F0" w:rsidRPr="21DCB26F">
        <w:rPr>
          <w:rFonts w:ascii="Montserrat" w:eastAsia="Montserrat" w:hAnsi="Montserrat" w:cs="Montserrat"/>
          <w:sz w:val="22"/>
          <w:szCs w:val="22"/>
        </w:rPr>
        <w:t>open</w:t>
      </w:r>
      <w:proofErr w:type="gramEnd"/>
      <w:r w:rsidR="002C37F0" w:rsidRPr="21DCB26F">
        <w:rPr>
          <w:rFonts w:ascii="Montserrat" w:eastAsia="Montserrat" w:hAnsi="Montserrat" w:cs="Montserrat"/>
          <w:sz w:val="22"/>
          <w:szCs w:val="22"/>
        </w:rPr>
        <w:t xml:space="preserve"> and the special Early Bird rate ends in September.</w:t>
      </w:r>
      <w:r w:rsidR="2377D01F" w:rsidRPr="21DCB26F">
        <w:rPr>
          <w:rFonts w:ascii="Montserrat" w:eastAsia="Montserrat" w:hAnsi="Montserrat" w:cs="Montserrat"/>
          <w:sz w:val="22"/>
          <w:szCs w:val="22"/>
        </w:rPr>
        <w:t xml:space="preserve"> </w:t>
      </w:r>
      <w:r w:rsidR="2377D01F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A successful campaign will help ensure that ICFP remains a catalyst for progress, a space for connection, and a platform for the voices that matter most.</w:t>
      </w:r>
    </w:p>
    <w:p w14:paraId="48F27F28" w14:textId="57F74D6C" w:rsidR="37A7DFC1" w:rsidRPr="0013701F" w:rsidRDefault="37A7DFC1" w:rsidP="21DCB26F">
      <w:pPr>
        <w:rPr>
          <w:rFonts w:ascii="Montserrat" w:eastAsia="Montserrat" w:hAnsi="Montserrat" w:cs="Montserrat"/>
          <w:sz w:val="22"/>
          <w:szCs w:val="22"/>
        </w:rPr>
      </w:pPr>
      <w:r w:rsidRPr="21DCB26F">
        <w:rPr>
          <w:rFonts w:ascii="Montserrat" w:eastAsia="Montserrat" w:hAnsi="Montserrat" w:cs="Montserrat"/>
          <w:b/>
          <w:bCs/>
          <w:sz w:val="22"/>
          <w:szCs w:val="22"/>
        </w:rPr>
        <w:t>Please</w:t>
      </w:r>
      <w:r w:rsidR="53B92B17" w:rsidRPr="21DCB26F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Pr="21DCB26F">
        <w:rPr>
          <w:rFonts w:ascii="Montserrat" w:eastAsia="Montserrat" w:hAnsi="Montserrat" w:cs="Montserrat"/>
          <w:b/>
          <w:bCs/>
          <w:sz w:val="22"/>
          <w:szCs w:val="22"/>
        </w:rPr>
        <w:t xml:space="preserve">help us </w:t>
      </w:r>
      <w:r w:rsidR="00F00575" w:rsidRPr="21DCB26F">
        <w:rPr>
          <w:rFonts w:ascii="Montserrat" w:eastAsia="Montserrat" w:hAnsi="Montserrat" w:cs="Montserrat"/>
          <w:b/>
          <w:bCs/>
          <w:sz w:val="22"/>
          <w:szCs w:val="22"/>
        </w:rPr>
        <w:t xml:space="preserve">periodically </w:t>
      </w:r>
      <w:r w:rsidRPr="21DCB26F">
        <w:rPr>
          <w:rFonts w:ascii="Montserrat" w:eastAsia="Montserrat" w:hAnsi="Montserrat" w:cs="Montserrat"/>
          <w:b/>
          <w:bCs/>
          <w:sz w:val="22"/>
          <w:szCs w:val="22"/>
        </w:rPr>
        <w:t xml:space="preserve">promote </w:t>
      </w:r>
      <w:r w:rsidR="685AC03F" w:rsidRPr="21DCB26F">
        <w:rPr>
          <w:rFonts w:ascii="Montserrat" w:eastAsia="Montserrat" w:hAnsi="Montserrat" w:cs="Montserrat"/>
          <w:b/>
          <w:bCs/>
          <w:sz w:val="22"/>
          <w:szCs w:val="22"/>
        </w:rPr>
        <w:t>ICFP 2025</w:t>
      </w:r>
      <w:r w:rsidRPr="21DCB26F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="685AC03F" w:rsidRPr="21DCB26F">
        <w:rPr>
          <w:rFonts w:ascii="Montserrat" w:eastAsia="Montserrat" w:hAnsi="Montserrat" w:cs="Montserrat"/>
          <w:b/>
          <w:bCs/>
          <w:sz w:val="22"/>
          <w:szCs w:val="22"/>
        </w:rPr>
        <w:t>registration</w:t>
      </w:r>
      <w:r w:rsidRPr="21DCB26F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Pr="21DCB26F">
        <w:rPr>
          <w:rFonts w:ascii="Montserrat" w:eastAsia="Montserrat" w:hAnsi="Montserrat" w:cs="Montserrat"/>
          <w:sz w:val="22"/>
          <w:szCs w:val="22"/>
        </w:rPr>
        <w:t>by using the sample messages below</w:t>
      </w:r>
      <w:r w:rsidR="00503B72" w:rsidRPr="21DCB26F">
        <w:rPr>
          <w:rFonts w:ascii="Montserrat" w:eastAsia="Montserrat" w:hAnsi="Montserrat" w:cs="Montserrat"/>
          <w:sz w:val="22"/>
          <w:szCs w:val="22"/>
        </w:rPr>
        <w:t>—</w:t>
      </w:r>
      <w:r w:rsidRPr="21DCB26F">
        <w:rPr>
          <w:rFonts w:ascii="Montserrat" w:eastAsia="Montserrat" w:hAnsi="Montserrat" w:cs="Montserrat"/>
          <w:sz w:val="22"/>
          <w:szCs w:val="22"/>
        </w:rPr>
        <w:t>designed for social media, email, and listservs</w:t>
      </w:r>
      <w:r w:rsidR="00503B72" w:rsidRPr="21DCB26F">
        <w:rPr>
          <w:rFonts w:ascii="Montserrat" w:eastAsia="Montserrat" w:hAnsi="Montserrat" w:cs="Montserrat"/>
          <w:sz w:val="22"/>
          <w:szCs w:val="22"/>
        </w:rPr>
        <w:t>—</w:t>
      </w:r>
      <w:r w:rsidR="78B73108" w:rsidRPr="21DCB26F">
        <w:rPr>
          <w:rFonts w:ascii="Montserrat" w:eastAsia="Montserrat" w:hAnsi="Montserrat" w:cs="Montserrat"/>
          <w:sz w:val="22"/>
          <w:szCs w:val="22"/>
        </w:rPr>
        <w:t xml:space="preserve">and </w:t>
      </w:r>
      <w:r w:rsidR="002038C0" w:rsidRPr="21DCB26F">
        <w:rPr>
          <w:rFonts w:ascii="Montserrat" w:eastAsia="Montserrat" w:hAnsi="Montserrat" w:cs="Montserrat"/>
          <w:sz w:val="22"/>
          <w:szCs w:val="22"/>
        </w:rPr>
        <w:t>adjust</w:t>
      </w:r>
      <w:r w:rsidR="00503B72" w:rsidRPr="21DCB26F">
        <w:rPr>
          <w:rFonts w:ascii="Montserrat" w:eastAsia="Montserrat" w:hAnsi="Montserrat" w:cs="Montserrat"/>
          <w:sz w:val="22"/>
          <w:szCs w:val="22"/>
        </w:rPr>
        <w:t>ing</w:t>
      </w:r>
      <w:r w:rsidR="78B73108" w:rsidRPr="21DCB26F">
        <w:rPr>
          <w:rFonts w:ascii="Montserrat" w:eastAsia="Montserrat" w:hAnsi="Montserrat" w:cs="Montserrat"/>
          <w:sz w:val="22"/>
          <w:szCs w:val="22"/>
        </w:rPr>
        <w:t xml:space="preserve"> them for your audience as</w:t>
      </w:r>
      <w:r w:rsidR="00503B72" w:rsidRPr="21DCB26F">
        <w:rPr>
          <w:rFonts w:ascii="Montserrat" w:eastAsia="Montserrat" w:hAnsi="Montserrat" w:cs="Montserrat"/>
          <w:sz w:val="22"/>
          <w:szCs w:val="22"/>
        </w:rPr>
        <w:t xml:space="preserve"> </w:t>
      </w:r>
      <w:r w:rsidR="78B73108" w:rsidRPr="21DCB26F">
        <w:rPr>
          <w:rFonts w:ascii="Montserrat" w:eastAsia="Montserrat" w:hAnsi="Montserrat" w:cs="Montserrat"/>
          <w:sz w:val="22"/>
          <w:szCs w:val="22"/>
        </w:rPr>
        <w:t>needed!</w:t>
      </w:r>
    </w:p>
    <w:p w14:paraId="662B728D" w14:textId="0557A3AF" w:rsidR="000023E0" w:rsidRPr="00B470E1" w:rsidRDefault="000023E0" w:rsidP="21DCB26F">
      <w:pPr>
        <w:spacing w:after="0" w:line="240" w:lineRule="auto"/>
        <w:rPr>
          <w:rFonts w:ascii="Montserrat" w:eastAsia="Montserrat" w:hAnsi="Montserrat" w:cs="Montserrat"/>
          <w:sz w:val="21"/>
          <w:szCs w:val="21"/>
        </w:rPr>
      </w:pPr>
    </w:p>
    <w:p w14:paraId="1409661E" w14:textId="7F733FE7" w:rsidR="003E00C3" w:rsidRPr="00012184" w:rsidRDefault="5400A991" w:rsidP="21DCB26F">
      <w:pPr>
        <w:pStyle w:val="Heading2"/>
        <w:numPr>
          <w:ilvl w:val="0"/>
          <w:numId w:val="19"/>
        </w:numPr>
        <w:rPr>
          <w:rFonts w:ascii="Montserrat" w:eastAsia="Montserrat" w:hAnsi="Montserrat" w:cs="Montserrat"/>
          <w:b/>
          <w:bCs/>
          <w:color w:val="121D37"/>
        </w:rPr>
      </w:pPr>
      <w:bookmarkStart w:id="1" w:name="_Toc2047110813"/>
      <w:r w:rsidRPr="21DCB26F">
        <w:rPr>
          <w:rFonts w:ascii="Montserrat" w:eastAsia="Montserrat" w:hAnsi="Montserrat" w:cs="Montserrat"/>
          <w:b/>
          <w:bCs/>
          <w:color w:val="121D37"/>
        </w:rPr>
        <w:t>Important Links</w:t>
      </w:r>
      <w:bookmarkEnd w:id="1"/>
    </w:p>
    <w:p w14:paraId="408B6B61" w14:textId="3ADAE525" w:rsidR="21DCB26F" w:rsidRDefault="21DCB26F" w:rsidP="21DCB26F">
      <w:pPr>
        <w:rPr>
          <w:rFonts w:ascii="Montserrat" w:eastAsia="Montserrat" w:hAnsi="Montserrat" w:cs="Montserrat"/>
        </w:rPr>
      </w:pPr>
    </w:p>
    <w:p w14:paraId="5F4B885A" w14:textId="384FAF77" w:rsidR="0E8D6152" w:rsidRDefault="0E8D6152" w:rsidP="21DCB26F">
      <w:pPr>
        <w:rPr>
          <w:rFonts w:ascii="Montserrat" w:eastAsia="Montserrat" w:hAnsi="Montserrat" w:cs="Montserrat"/>
          <w:sz w:val="22"/>
          <w:szCs w:val="22"/>
        </w:rPr>
      </w:pPr>
      <w:r w:rsidRPr="21DCB26F">
        <w:rPr>
          <w:rFonts w:ascii="Montserrat" w:eastAsia="Montserrat" w:hAnsi="Montserrat" w:cs="Montserrat"/>
          <w:sz w:val="22"/>
          <w:szCs w:val="22"/>
        </w:rPr>
        <w:t xml:space="preserve">The </w:t>
      </w:r>
      <w:hyperlink r:id="rId11">
        <w:r w:rsidRPr="21DCB26F">
          <w:rPr>
            <w:rStyle w:val="Hyperlink"/>
            <w:rFonts w:ascii="Montserrat" w:eastAsia="Montserrat" w:hAnsi="Montserrat" w:cs="Montserrat"/>
            <w:sz w:val="22"/>
            <w:szCs w:val="22"/>
          </w:rPr>
          <w:t>Registration landing page</w:t>
        </w:r>
      </w:hyperlink>
      <w:r w:rsidRPr="21DCB26F">
        <w:rPr>
          <w:rFonts w:ascii="Montserrat" w:eastAsia="Montserrat" w:hAnsi="Montserrat" w:cs="Montserrat"/>
          <w:sz w:val="22"/>
          <w:szCs w:val="22"/>
        </w:rPr>
        <w:t xml:space="preserve"> includes information on visas, hotels</w:t>
      </w:r>
      <w:r w:rsidR="377DF170" w:rsidRPr="21DCB26F">
        <w:rPr>
          <w:rFonts w:ascii="Montserrat" w:eastAsia="Montserrat" w:hAnsi="Montserrat" w:cs="Montserrat"/>
          <w:sz w:val="22"/>
          <w:szCs w:val="22"/>
        </w:rPr>
        <w:t xml:space="preserve">, available discounts, and other logistics, including Frequently Asked Questions (FAQs). </w:t>
      </w:r>
      <w:proofErr w:type="gramStart"/>
      <w:r w:rsidR="7517E774" w:rsidRPr="21DCB26F">
        <w:rPr>
          <w:rFonts w:ascii="Montserrat" w:eastAsia="Montserrat" w:hAnsi="Montserrat" w:cs="Montserrat"/>
          <w:sz w:val="22"/>
          <w:szCs w:val="22"/>
        </w:rPr>
        <w:t>All of</w:t>
      </w:r>
      <w:proofErr w:type="gramEnd"/>
      <w:r w:rsidR="7517E774" w:rsidRPr="21DCB26F">
        <w:rPr>
          <w:rFonts w:ascii="Montserrat" w:eastAsia="Montserrat" w:hAnsi="Montserrat" w:cs="Montserrat"/>
          <w:sz w:val="22"/>
          <w:szCs w:val="22"/>
        </w:rPr>
        <w:t xml:space="preserve"> these specific links are listed individually in the below link page:</w:t>
      </w:r>
    </w:p>
    <w:p w14:paraId="16E97C06" w14:textId="68050B6F" w:rsidR="1AB66B84" w:rsidRDefault="1AB66B84" w:rsidP="21DCB26F">
      <w:pPr>
        <w:pStyle w:val="ListParagraph"/>
        <w:numPr>
          <w:ilvl w:val="0"/>
          <w:numId w:val="9"/>
        </w:numPr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b/>
          <w:bCs/>
          <w:sz w:val="22"/>
          <w:szCs w:val="22"/>
        </w:rPr>
        <w:t xml:space="preserve">Registration-specific link page: </w:t>
      </w:r>
      <w:hyperlink r:id="rId12">
        <w:r w:rsidRPr="21DCB26F">
          <w:rPr>
            <w:rStyle w:val="Hyperlink"/>
            <w:rFonts w:ascii="Montserrat" w:eastAsia="Montserrat" w:hAnsi="Montserrat" w:cs="Montserrat"/>
            <w:sz w:val="22"/>
            <w:szCs w:val="22"/>
          </w:rPr>
          <w:t>https://linkpages.pro/6Ye2Tq</w:t>
        </w:r>
      </w:hyperlink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</w:t>
      </w:r>
    </w:p>
    <w:p w14:paraId="123439D7" w14:textId="4D59AF9A" w:rsidR="00B72EC4" w:rsidRPr="0079754D" w:rsidRDefault="1AB66B84" w:rsidP="21DCB26F">
      <w:pPr>
        <w:pStyle w:val="ListParagraph"/>
        <w:numPr>
          <w:ilvl w:val="0"/>
          <w:numId w:val="9"/>
        </w:numPr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QR Code:</w:t>
      </w:r>
    </w:p>
    <w:p w14:paraId="30691D2C" w14:textId="227E28BE" w:rsidR="00B72EC4" w:rsidRPr="0079754D" w:rsidRDefault="00B72EC4" w:rsidP="21DCB26F">
      <w:pPr>
        <w:pStyle w:val="ListParagraph"/>
        <w:ind w:left="360"/>
        <w:rPr>
          <w:rFonts w:ascii="Montserrat" w:eastAsia="Montserrat" w:hAnsi="Montserrat" w:cs="Montserrat"/>
          <w:color w:val="000000" w:themeColor="text1"/>
          <w:sz w:val="18"/>
          <w:szCs w:val="18"/>
        </w:rPr>
      </w:pPr>
    </w:p>
    <w:p w14:paraId="50667EEA" w14:textId="2FFDD5EF" w:rsidR="00B72EC4" w:rsidRPr="0079754D" w:rsidRDefault="3DF49776" w:rsidP="21DCB26F">
      <w:pPr>
        <w:ind w:left="360"/>
        <w:rPr>
          <w:rFonts w:ascii="Montserrat" w:eastAsia="Montserrat" w:hAnsi="Montserrat" w:cs="Montserrat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9200A30" wp14:editId="014873C4">
            <wp:extent cx="1924050" cy="1924050"/>
            <wp:effectExtent l="0" t="0" r="0" b="0"/>
            <wp:docPr id="15217563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3029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FFA30" w14:textId="2B73CBB1" w:rsidR="00B72EC4" w:rsidRPr="0079754D" w:rsidRDefault="00B72EC4" w:rsidP="21DCB26F">
      <w:pPr>
        <w:rPr>
          <w:rFonts w:ascii="Montserrat" w:eastAsia="Montserrat" w:hAnsi="Montserrat" w:cs="Montserrat"/>
          <w:color w:val="000000" w:themeColor="text1"/>
          <w:sz w:val="18"/>
          <w:szCs w:val="18"/>
        </w:rPr>
      </w:pPr>
    </w:p>
    <w:p w14:paraId="51B664B0" w14:textId="64948C58" w:rsidR="00012184" w:rsidRPr="00012184" w:rsidRDefault="19DD7570" w:rsidP="21DCB26F">
      <w:pPr>
        <w:numPr>
          <w:ilvl w:val="0"/>
          <w:numId w:val="19"/>
        </w:numPr>
        <w:rPr>
          <w:rFonts w:ascii="Montserrat" w:eastAsia="Montserrat" w:hAnsi="Montserrat" w:cs="Montserrat"/>
          <w:b/>
          <w:bCs/>
          <w:sz w:val="32"/>
          <w:szCs w:val="32"/>
        </w:rPr>
      </w:pPr>
      <w:bookmarkStart w:id="2" w:name="_Toc943783245"/>
      <w:r w:rsidRPr="21DCB26F">
        <w:rPr>
          <w:rStyle w:val="Heading2Char"/>
          <w:rFonts w:ascii="Montserrat" w:eastAsia="Montserrat" w:hAnsi="Montserrat" w:cs="Montserrat"/>
          <w:b/>
          <w:bCs/>
          <w:color w:val="auto"/>
        </w:rPr>
        <w:t>Key Messages</w:t>
      </w:r>
      <w:bookmarkEnd w:id="2"/>
      <w:r w:rsidRPr="21DCB26F">
        <w:rPr>
          <w:rStyle w:val="Heading2Char"/>
          <w:rFonts w:ascii="Montserrat" w:eastAsia="Montserrat" w:hAnsi="Montserrat" w:cs="Montserrat"/>
          <w:b/>
          <w:bCs/>
          <w:color w:val="auto"/>
        </w:rPr>
        <w:t xml:space="preserve"> </w:t>
      </w:r>
      <w:r w:rsidRPr="21DCB26F">
        <w:rPr>
          <w:rFonts w:ascii="Montserrat" w:eastAsia="Montserrat" w:hAnsi="Montserrat" w:cs="Montserrat"/>
          <w:sz w:val="22"/>
          <w:szCs w:val="22"/>
        </w:rPr>
        <w:t>(</w:t>
      </w:r>
      <w:r w:rsidRPr="21DCB26F">
        <w:rPr>
          <w:rFonts w:ascii="Montserrat" w:eastAsia="Montserrat" w:hAnsi="Montserrat" w:cs="Montserrat"/>
          <w:i/>
          <w:iCs/>
          <w:sz w:val="22"/>
          <w:szCs w:val="22"/>
        </w:rPr>
        <w:t>work into your messages, or use the pre-created messages</w:t>
      </w:r>
      <w:r w:rsidRPr="21DCB26F">
        <w:rPr>
          <w:rFonts w:ascii="Montserrat" w:eastAsia="Montserrat" w:hAnsi="Montserrat" w:cs="Montserrat"/>
          <w:sz w:val="22"/>
          <w:szCs w:val="22"/>
        </w:rPr>
        <w:t>)</w:t>
      </w:r>
    </w:p>
    <w:p w14:paraId="1584790D" w14:textId="37F3AADD" w:rsidR="00012184" w:rsidRPr="00012184" w:rsidRDefault="08EF730A" w:rsidP="21DCB26F">
      <w:pPr>
        <w:rPr>
          <w:rFonts w:ascii="Montserrat" w:eastAsia="Montserrat" w:hAnsi="Montserrat" w:cs="Montserrat"/>
          <w:b/>
          <w:bCs/>
          <w:color w:val="121D37"/>
          <w:sz w:val="21"/>
          <w:szCs w:val="21"/>
        </w:rPr>
      </w:pPr>
      <w:r w:rsidRPr="21DCB26F">
        <w:rPr>
          <w:rFonts w:ascii="Montserrat" w:eastAsia="Montserrat" w:hAnsi="Montserrat" w:cs="Montserrat"/>
          <w:b/>
          <w:bCs/>
          <w:color w:val="121D37"/>
          <w:sz w:val="21"/>
          <w:szCs w:val="21"/>
        </w:rPr>
        <w:t>General</w:t>
      </w:r>
    </w:p>
    <w:p w14:paraId="710CC691" w14:textId="4022DD9B" w:rsidR="00012184" w:rsidRPr="00012184" w:rsidRDefault="07515A9E" w:rsidP="21DCB26F">
      <w:pPr>
        <w:pStyle w:val="ListParagraph"/>
        <w:numPr>
          <w:ilvl w:val="0"/>
          <w:numId w:val="20"/>
        </w:numPr>
        <w:rPr>
          <w:rFonts w:ascii="Montserrat" w:eastAsia="Montserrat" w:hAnsi="Montserrat" w:cs="Montserrat"/>
          <w:color w:val="121D37"/>
        </w:rPr>
      </w:pPr>
      <w:r w:rsidRPr="21DCB26F">
        <w:rPr>
          <w:rFonts w:ascii="Montserrat" w:eastAsia="Montserrat" w:hAnsi="Montserrat" w:cs="Montserrat"/>
          <w:color w:val="121D37"/>
        </w:rPr>
        <w:t>Register now for #ICFP2025 Delegate Membership to join us at the ICFP conference!</w:t>
      </w:r>
      <w:r w:rsidR="50EBD689" w:rsidRPr="21DCB26F">
        <w:rPr>
          <w:rFonts w:ascii="Montserrat" w:eastAsia="Montserrat" w:hAnsi="Montserrat" w:cs="Montserrat"/>
          <w:color w:val="121D37"/>
        </w:rPr>
        <w:t xml:space="preserve"> Take advantage of early bird rates until September 4.</w:t>
      </w:r>
    </w:p>
    <w:p w14:paraId="6161F1BB" w14:textId="1E49DE3C" w:rsidR="00012184" w:rsidRPr="00012184" w:rsidRDefault="07515A9E" w:rsidP="21DCB26F">
      <w:pPr>
        <w:pStyle w:val="ListParagraph"/>
        <w:numPr>
          <w:ilvl w:val="0"/>
          <w:numId w:val="20"/>
        </w:numPr>
        <w:rPr>
          <w:rFonts w:ascii="Montserrat" w:eastAsia="Montserrat" w:hAnsi="Montserrat" w:cs="Montserrat"/>
          <w:color w:val="000000" w:themeColor="text1"/>
        </w:rPr>
      </w:pPr>
      <w:r w:rsidRPr="21DCB26F">
        <w:rPr>
          <w:rFonts w:ascii="Montserrat" w:eastAsia="Montserrat" w:hAnsi="Montserrat" w:cs="Montserrat"/>
          <w:color w:val="000000" w:themeColor="text1"/>
        </w:rPr>
        <w:t>Join us at #ICFP2025 to be part of the global movement advancing sexual and reproductive health and rights (SRHR)for all.</w:t>
      </w:r>
      <w:r w:rsidR="203B8CB3" w:rsidRPr="21DCB26F">
        <w:rPr>
          <w:rFonts w:ascii="Montserrat" w:eastAsia="Montserrat" w:hAnsi="Montserrat" w:cs="Montserrat"/>
          <w:color w:val="000000" w:themeColor="text1"/>
        </w:rPr>
        <w:t xml:space="preserve"> Register by September 4 for special discounts and early bird pricing!</w:t>
      </w:r>
    </w:p>
    <w:p w14:paraId="2E0CAA6A" w14:textId="46F6339D" w:rsidR="00012184" w:rsidRPr="00012184" w:rsidRDefault="203B8CB3" w:rsidP="21DCB26F">
      <w:pPr>
        <w:pStyle w:val="ListParagraph"/>
        <w:numPr>
          <w:ilvl w:val="0"/>
          <w:numId w:val="20"/>
        </w:numPr>
        <w:rPr>
          <w:rFonts w:ascii="Montserrat" w:eastAsia="Montserrat" w:hAnsi="Montserrat" w:cs="Montserrat"/>
          <w:color w:val="000000" w:themeColor="text1"/>
        </w:rPr>
      </w:pPr>
      <w:r w:rsidRPr="21DCB26F">
        <w:rPr>
          <w:rFonts w:ascii="Montserrat" w:eastAsia="Montserrat" w:hAnsi="Montserrat" w:cs="Montserrat"/>
          <w:color w:val="000000" w:themeColor="text1"/>
        </w:rPr>
        <w:t xml:space="preserve">Early bird pricing is open until September 4! </w:t>
      </w:r>
      <w:r w:rsidR="07515A9E" w:rsidRPr="21DCB26F">
        <w:rPr>
          <w:rFonts w:ascii="Montserrat" w:eastAsia="Montserrat" w:hAnsi="Montserrat" w:cs="Montserrat"/>
          <w:color w:val="000000" w:themeColor="text1"/>
        </w:rPr>
        <w:t>Join thousands of sexual and reproductive health and rights (SRHR) professionals from around the world at #ICFP2025.</w:t>
      </w:r>
    </w:p>
    <w:p w14:paraId="7BCAF46F" w14:textId="54B64348" w:rsidR="00012184" w:rsidRPr="00012184" w:rsidRDefault="5C483A69" w:rsidP="21DCB26F">
      <w:pPr>
        <w:rPr>
          <w:rFonts w:ascii="Montserrat" w:eastAsia="Montserrat" w:hAnsi="Montserrat" w:cs="Montserrat"/>
          <w:b/>
          <w:bCs/>
          <w:color w:val="000000" w:themeColor="text1"/>
        </w:rPr>
      </w:pPr>
      <w:r w:rsidRPr="21DCB26F">
        <w:rPr>
          <w:rFonts w:ascii="Montserrat" w:eastAsia="Montserrat" w:hAnsi="Montserrat" w:cs="Montserrat"/>
          <w:b/>
          <w:bCs/>
          <w:color w:val="000000" w:themeColor="text1"/>
        </w:rPr>
        <w:t>Learning &amp; Knowledge</w:t>
      </w:r>
    </w:p>
    <w:p w14:paraId="0B2EE324" w14:textId="7AC407EA" w:rsidR="00012184" w:rsidRPr="00012184" w:rsidRDefault="0E344409" w:rsidP="21DCB26F">
      <w:pPr>
        <w:pStyle w:val="BodyText1"/>
        <w:numPr>
          <w:ilvl w:val="0"/>
          <w:numId w:val="20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Fuel your SRHR work with the latest data, research, tools, and innovations at #ICFP2025. </w:t>
      </w:r>
    </w:p>
    <w:p w14:paraId="255EBC7E" w14:textId="04D8B07D" w:rsidR="00012184" w:rsidRPr="00012184" w:rsidRDefault="0E344409" w:rsidP="21DCB26F">
      <w:pPr>
        <w:pStyle w:val="BodyText1"/>
        <w:numPr>
          <w:ilvl w:val="0"/>
          <w:numId w:val="20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ICFP’s 14 thematic tracks offer learnings for everyone across the field of SRHR—and beyond! Equip your organization with the best tools, data, and strategies to address emerging SRHR challenges.</w:t>
      </w:r>
    </w:p>
    <w:p w14:paraId="6EBA0E31" w14:textId="5AAC4A89" w:rsidR="00012184" w:rsidRPr="00012184" w:rsidRDefault="00012184" w:rsidP="21DCB26F">
      <w:pPr>
        <w:pStyle w:val="BodyText1"/>
        <w:spacing w:after="0"/>
        <w:rPr>
          <w:rFonts w:ascii="Montserrat" w:eastAsia="Montserrat" w:hAnsi="Montserrat" w:cs="Montserrat"/>
          <w:color w:val="000000" w:themeColor="text1"/>
        </w:rPr>
      </w:pPr>
    </w:p>
    <w:p w14:paraId="777F2E5A" w14:textId="111381CD" w:rsidR="00012184" w:rsidRPr="00012184" w:rsidRDefault="59A304B0" w:rsidP="21DCB26F">
      <w:pPr>
        <w:pStyle w:val="BodyText1"/>
        <w:spacing w:after="0"/>
        <w:ind w:left="0" w:firstLine="0"/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Professional Development</w:t>
      </w:r>
    </w:p>
    <w:p w14:paraId="69107B11" w14:textId="0998173E" w:rsidR="00012184" w:rsidRPr="00012184" w:rsidRDefault="5BFA27AF" w:rsidP="21DCB26F">
      <w:pPr>
        <w:pStyle w:val="BodyText1"/>
        <w:numPr>
          <w:ilvl w:val="0"/>
          <w:numId w:val="20"/>
        </w:num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lastRenderedPageBreak/>
        <w:t>It’s time for your next career highlight. Immerse yourself in all that #ICFP2025 has to offer—sessions, networking, side events, pre-conferences, and more!</w:t>
      </w:r>
    </w:p>
    <w:p w14:paraId="30B42B12" w14:textId="1304880D" w:rsidR="00012184" w:rsidRPr="00012184" w:rsidRDefault="5BFA27AF" w:rsidP="21DCB26F">
      <w:pPr>
        <w:pStyle w:val="BodyText1"/>
        <w:numPr>
          <w:ilvl w:val="1"/>
          <w:numId w:val="20"/>
        </w:num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#ICFP2025 provides ample opportunities to put your organization in the spotlight—networking, sessions, exhibition hall, side events, and more!</w:t>
      </w:r>
    </w:p>
    <w:p w14:paraId="5A2685D5" w14:textId="3EA8484D" w:rsidR="00012184" w:rsidRPr="00012184" w:rsidRDefault="4E71EA7A" w:rsidP="21DCB26F">
      <w:pPr>
        <w:pStyle w:val="BodyText1"/>
        <w:spacing w:after="0"/>
        <w:ind w:left="0" w:firstLine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b/>
          <w:bCs/>
          <w:color w:val="000000" w:themeColor="text1"/>
        </w:rPr>
        <w:t>Influence policy and hold systems accountable</w:t>
      </w:r>
    </w:p>
    <w:p w14:paraId="5D9BF007" w14:textId="01B6CCDA" w:rsidR="00012184" w:rsidRPr="00012184" w:rsidRDefault="00012184" w:rsidP="21DCB26F">
      <w:pPr>
        <w:pStyle w:val="BodyText1"/>
        <w:spacing w:after="0"/>
        <w:ind w:left="720" w:firstLine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14:paraId="7710AAD1" w14:textId="42325AAC" w:rsidR="00012184" w:rsidRPr="00012184" w:rsidRDefault="5BFA27AF" w:rsidP="21DCB26F">
      <w:pPr>
        <w:pStyle w:val="BodyText1"/>
        <w:numPr>
          <w:ilvl w:val="0"/>
          <w:numId w:val="20"/>
        </w:num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Real change happens at </w:t>
      </w:r>
      <w:r w:rsidR="16CC30F6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#</w:t>
      </w: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ICFP. Join us this 1-6 November in Bogotá to help power the movement advancing SRHR for all. </w:t>
      </w:r>
    </w:p>
    <w:p w14:paraId="6934038B" w14:textId="3F25136F" w:rsidR="00012184" w:rsidRPr="00012184" w:rsidRDefault="040E5302" w:rsidP="21DCB26F">
      <w:pPr>
        <w:pStyle w:val="BodyText1"/>
        <w:numPr>
          <w:ilvl w:val="0"/>
          <w:numId w:val="20"/>
        </w:num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ICFP plays a significant role in raising the profile of family planning on the global policy agenda. </w:t>
      </w:r>
      <w:r w:rsidR="5EF4EFA2" w:rsidRPr="21DCB26F">
        <w:rPr>
          <w:rFonts w:ascii="Montserrat" w:eastAsia="Montserrat" w:hAnsi="Montserrat" w:cs="Montserrat"/>
          <w:color w:val="000000" w:themeColor="text1"/>
          <w:sz w:val="22"/>
          <w:szCs w:val="22"/>
        </w:rPr>
        <w:t>Leverage #ICFP2025 as an opportunity to increase financial commitments to family planning and SRHR.</w:t>
      </w:r>
    </w:p>
    <w:p w14:paraId="165854FA" w14:textId="1A0CA6D4" w:rsidR="00012184" w:rsidRPr="00012184" w:rsidRDefault="00012184" w:rsidP="21DCB26F">
      <w:p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</w:p>
    <w:p w14:paraId="21B6B4B4" w14:textId="06B05C62" w:rsidR="00012184" w:rsidRPr="00012184" w:rsidRDefault="2156318A" w:rsidP="21DCB26F">
      <w:pPr>
        <w:numPr>
          <w:ilvl w:val="0"/>
          <w:numId w:val="19"/>
        </w:numPr>
        <w:rPr>
          <w:rFonts w:ascii="Montserrat" w:eastAsia="Montserrat" w:hAnsi="Montserrat" w:cs="Montserrat"/>
          <w:b/>
          <w:bCs/>
          <w:sz w:val="32"/>
          <w:szCs w:val="32"/>
        </w:rPr>
      </w:pPr>
      <w:bookmarkStart w:id="3" w:name="_Toc1554493251"/>
      <w:r w:rsidRPr="21DCB26F">
        <w:rPr>
          <w:rStyle w:val="Heading2Char"/>
          <w:rFonts w:ascii="Montserrat" w:eastAsia="Montserrat" w:hAnsi="Montserrat" w:cs="Montserrat"/>
          <w:b/>
          <w:bCs/>
          <w:color w:val="auto"/>
        </w:rPr>
        <w:t>Graphics</w:t>
      </w:r>
      <w:bookmarkEnd w:id="3"/>
      <w:r w:rsidRPr="21DCB26F">
        <w:rPr>
          <w:rStyle w:val="Heading2Char"/>
          <w:rFonts w:ascii="Montserrat" w:eastAsia="Montserrat" w:hAnsi="Montserrat" w:cs="Montserrat"/>
          <w:color w:val="auto"/>
        </w:rPr>
        <w:t xml:space="preserve"> </w:t>
      </w:r>
      <w:r w:rsidRPr="21DCB26F">
        <w:rPr>
          <w:rFonts w:ascii="Montserrat" w:eastAsia="Montserrat" w:hAnsi="Montserrat" w:cs="Montserrat"/>
          <w:i/>
          <w:iCs/>
          <w:sz w:val="21"/>
          <w:szCs w:val="21"/>
        </w:rPr>
        <w:t>(download and share through your preferred platform)</w:t>
      </w:r>
    </w:p>
    <w:p w14:paraId="076D1C63" w14:textId="3C0D5BC7" w:rsidR="00012184" w:rsidRPr="00012184" w:rsidRDefault="2156318A" w:rsidP="21DCB26F">
      <w:pPr>
        <w:pStyle w:val="ListParagraph"/>
        <w:numPr>
          <w:ilvl w:val="0"/>
          <w:numId w:val="4"/>
        </w:numPr>
        <w:rPr>
          <w:rFonts w:ascii="Montserrat" w:eastAsia="Montserrat" w:hAnsi="Montserrat" w:cs="Montserrat"/>
          <w:b/>
          <w:bCs/>
          <w:sz w:val="21"/>
          <w:szCs w:val="21"/>
          <w:u w:val="single"/>
        </w:rPr>
      </w:pPr>
      <w:hyperlink r:id="rId14">
        <w:r w:rsidR="000F3EE2">
          <w:rPr>
            <w:rFonts w:ascii="Montserrat" w:eastAsia="Montserrat" w:hAnsi="Montserrat" w:cs="Montserrat"/>
            <w:b/>
            <w:bCs/>
            <w:sz w:val="21"/>
            <w:szCs w:val="21"/>
            <w:u w:val="single"/>
          </w:rPr>
          <w:t>https://theicfp.org/icfp-2025-registration-promotional-toolkit</w:t>
        </w:r>
      </w:hyperlink>
    </w:p>
    <w:p w14:paraId="186B8EBA" w14:textId="1A4A0833" w:rsidR="00012184" w:rsidRPr="00012184" w:rsidRDefault="00012184" w:rsidP="21DCB26F">
      <w:pPr>
        <w:rPr>
          <w:rFonts w:ascii="Montserrat" w:eastAsia="Montserrat" w:hAnsi="Montserrat" w:cs="Montserrat"/>
          <w:b/>
          <w:bCs/>
          <w:color w:val="0F4761" w:themeColor="accent1" w:themeShade="BF"/>
          <w:sz w:val="32"/>
          <w:szCs w:val="32"/>
        </w:rPr>
      </w:pPr>
    </w:p>
    <w:p w14:paraId="40F2D5CD" w14:textId="32318095" w:rsidR="00012184" w:rsidRPr="00012184" w:rsidRDefault="19DD7570" w:rsidP="21DCB26F">
      <w:pPr>
        <w:numPr>
          <w:ilvl w:val="0"/>
          <w:numId w:val="19"/>
        </w:numPr>
        <w:rPr>
          <w:rFonts w:ascii="Montserrat" w:eastAsia="Montserrat" w:hAnsi="Montserrat" w:cs="Montserrat"/>
          <w:b/>
          <w:bCs/>
          <w:sz w:val="32"/>
          <w:szCs w:val="32"/>
        </w:rPr>
      </w:pPr>
      <w:bookmarkStart w:id="4" w:name="_Toc1374864781"/>
      <w:commentRangeStart w:id="5"/>
      <w:r w:rsidRPr="21DCB26F">
        <w:rPr>
          <w:rStyle w:val="Heading2Char"/>
          <w:rFonts w:ascii="Montserrat" w:eastAsia="Montserrat" w:hAnsi="Montserrat" w:cs="Montserrat"/>
          <w:b/>
          <w:bCs/>
          <w:color w:val="auto"/>
        </w:rPr>
        <w:t xml:space="preserve">Social </w:t>
      </w:r>
      <w:r w:rsidR="7ADD0F2D" w:rsidRPr="21DCB26F">
        <w:rPr>
          <w:rStyle w:val="Heading2Char"/>
          <w:rFonts w:ascii="Montserrat" w:eastAsia="Montserrat" w:hAnsi="Montserrat" w:cs="Montserrat"/>
          <w:b/>
          <w:bCs/>
          <w:color w:val="auto"/>
        </w:rPr>
        <w:t>M</w:t>
      </w:r>
      <w:r w:rsidRPr="21DCB26F">
        <w:rPr>
          <w:rStyle w:val="Heading2Char"/>
          <w:rFonts w:ascii="Montserrat" w:eastAsia="Montserrat" w:hAnsi="Montserrat" w:cs="Montserrat"/>
          <w:b/>
          <w:bCs/>
          <w:color w:val="auto"/>
        </w:rPr>
        <w:t xml:space="preserve">edia </w:t>
      </w:r>
      <w:r w:rsidR="5A193954" w:rsidRPr="21DCB26F">
        <w:rPr>
          <w:rStyle w:val="Heading2Char"/>
          <w:rFonts w:ascii="Montserrat" w:eastAsia="Montserrat" w:hAnsi="Montserrat" w:cs="Montserrat"/>
          <w:b/>
          <w:bCs/>
          <w:color w:val="auto"/>
        </w:rPr>
        <w:t>M</w:t>
      </w:r>
      <w:r w:rsidRPr="21DCB26F">
        <w:rPr>
          <w:rStyle w:val="Heading2Char"/>
          <w:rFonts w:ascii="Montserrat" w:eastAsia="Montserrat" w:hAnsi="Montserrat" w:cs="Montserrat"/>
          <w:b/>
          <w:bCs/>
          <w:color w:val="auto"/>
        </w:rPr>
        <w:t>essages</w:t>
      </w:r>
      <w:bookmarkEnd w:id="4"/>
      <w:r w:rsidRPr="21DCB26F">
        <w:rPr>
          <w:rStyle w:val="Heading2Char"/>
          <w:rFonts w:ascii="Montserrat" w:eastAsia="Montserrat" w:hAnsi="Montserrat" w:cs="Montserrat"/>
          <w:color w:val="auto"/>
        </w:rPr>
        <w:t xml:space="preserve"> </w:t>
      </w:r>
      <w:commentRangeEnd w:id="5"/>
      <w:r w:rsidR="00012184">
        <w:rPr>
          <w:rStyle w:val="CommentReference"/>
        </w:rPr>
        <w:commentReference w:id="5"/>
      </w:r>
      <w:r w:rsidRPr="21DCB26F">
        <w:rPr>
          <w:rFonts w:ascii="Montserrat" w:eastAsia="Montserrat" w:hAnsi="Montserrat" w:cs="Montserrat"/>
          <w:i/>
          <w:iCs/>
          <w:sz w:val="21"/>
          <w:szCs w:val="21"/>
        </w:rPr>
        <w:t>(copy and paste into your preferred platform)</w:t>
      </w:r>
    </w:p>
    <w:p w14:paraId="731D8ADB" w14:textId="0BA39D0D" w:rsidR="00505629" w:rsidRPr="00346222" w:rsidRDefault="00423046" w:rsidP="21DCB26F">
      <w:pPr>
        <w:rPr>
          <w:rFonts w:ascii="Montserrat" w:eastAsia="Montserrat" w:hAnsi="Montserrat" w:cs="Montserrat"/>
          <w:b/>
          <w:bCs/>
          <w:i/>
          <w:iCs/>
        </w:rPr>
      </w:pPr>
      <w:r w:rsidRPr="21DCB26F">
        <w:rPr>
          <w:rFonts w:ascii="Montserrat" w:eastAsia="Montserrat" w:hAnsi="Montserrat" w:cs="Montserrat"/>
          <w:b/>
          <w:bCs/>
          <w:i/>
          <w:iCs/>
        </w:rPr>
        <w:t xml:space="preserve">Sample </w:t>
      </w:r>
      <w:r w:rsidR="00505629" w:rsidRPr="21DCB26F">
        <w:rPr>
          <w:rFonts w:ascii="Montserrat" w:eastAsia="Montserrat" w:hAnsi="Montserrat" w:cs="Montserrat"/>
          <w:b/>
          <w:bCs/>
          <w:i/>
          <w:iCs/>
        </w:rPr>
        <w:t>LinkedIn Post</w:t>
      </w:r>
      <w:r w:rsidR="375E3C0B" w:rsidRPr="21DCB26F">
        <w:rPr>
          <w:rFonts w:ascii="Montserrat" w:eastAsia="Montserrat" w:hAnsi="Montserrat" w:cs="Montserrat"/>
          <w:b/>
          <w:bCs/>
          <w:i/>
          <w:iCs/>
        </w:rPr>
        <w:t>s</w:t>
      </w:r>
      <w:r w:rsidR="00505629" w:rsidRPr="21DCB26F">
        <w:rPr>
          <w:rFonts w:ascii="Montserrat" w:eastAsia="Montserrat" w:hAnsi="Montserrat" w:cs="Montserrat"/>
          <w:b/>
          <w:bCs/>
          <w:i/>
          <w:iCs/>
        </w:rPr>
        <w:t>:</w:t>
      </w:r>
      <w:r w:rsidR="00137CFA" w:rsidRPr="21DCB26F">
        <w:rPr>
          <w:rFonts w:ascii="Montserrat" w:eastAsia="Montserrat" w:hAnsi="Montserrat" w:cs="Montserrat"/>
          <w:b/>
          <w:bCs/>
          <w:i/>
          <w:iCs/>
        </w:rPr>
        <w:t xml:space="preserve"> </w:t>
      </w:r>
      <w:hyperlink r:id="rId19">
        <w:r w:rsidR="00137CFA" w:rsidRPr="21DCB26F">
          <w:rPr>
            <w:rStyle w:val="Hyperlink"/>
            <w:rFonts w:ascii="Montserrat" w:eastAsia="Montserrat" w:hAnsi="Montserrat" w:cs="Montserrat"/>
            <w:b/>
            <w:bCs/>
            <w:i/>
            <w:iCs/>
          </w:rPr>
          <w:t>The ICFP on LinkedIn</w:t>
        </w:r>
      </w:hyperlink>
    </w:p>
    <w:p w14:paraId="34569FBF" w14:textId="72883A15" w:rsidR="00060D5D" w:rsidRDefault="00060D5D" w:rsidP="21DCB26F">
      <w:pPr>
        <w:spacing w:before="240" w:after="240"/>
        <w:ind w:left="36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1</w:t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. </w:t>
      </w:r>
      <w:r w:rsidR="7F0476EA" w:rsidRPr="21DCB26F">
        <w:rPr>
          <w:rFonts w:ascii="Montserrat" w:eastAsia="Montserrat" w:hAnsi="Montserrat" w:cs="Montserrat"/>
          <w:sz w:val="21"/>
          <w:szCs w:val="21"/>
        </w:rPr>
        <w:t>🌍 Early Bird Registration for #ICFP2025 is OPEN! 🌍</w:t>
      </w:r>
    </w:p>
    <w:p w14:paraId="0973A14B" w14:textId="45D601E5" w:rsidR="7F0476EA" w:rsidRDefault="7F0476EA" w:rsidP="21DCB26F">
      <w:pPr>
        <w:spacing w:before="240" w:after="240"/>
        <w:ind w:left="36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 xml:space="preserve">Don’t miss the chance to join thousands of </w:t>
      </w:r>
      <w:r w:rsidR="44A37816" w:rsidRPr="21DCB26F">
        <w:rPr>
          <w:rFonts w:ascii="Montserrat" w:eastAsia="Montserrat" w:hAnsi="Montserrat" w:cs="Montserrat"/>
          <w:sz w:val="21"/>
          <w:szCs w:val="21"/>
        </w:rPr>
        <w:t>#</w:t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SRHR professionals from around the world in Bogotá, Colombia, this 1–6 November. Register by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4 September</w:t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to access exclusive early bird rates</w:t>
      </w:r>
      <w:r w:rsidR="0B0C3D6E" w:rsidRPr="21DCB26F">
        <w:rPr>
          <w:rFonts w:ascii="Montserrat" w:eastAsia="Montserrat" w:hAnsi="Montserrat" w:cs="Montserrat"/>
          <w:sz w:val="21"/>
          <w:szCs w:val="21"/>
        </w:rPr>
        <w:t xml:space="preserve"> and discounts</w:t>
      </w:r>
      <w:r w:rsidRPr="21DCB26F">
        <w:rPr>
          <w:rFonts w:ascii="Montserrat" w:eastAsia="Montserrat" w:hAnsi="Montserrat" w:cs="Montserrat"/>
          <w:sz w:val="21"/>
          <w:szCs w:val="21"/>
        </w:rPr>
        <w:t>.</w:t>
      </w:r>
    </w:p>
    <w:p w14:paraId="08C925FF" w14:textId="5AF3E977" w:rsidR="7F0476EA" w:rsidRDefault="7F0476EA" w:rsidP="21DCB26F">
      <w:pPr>
        <w:spacing w:before="240" w:after="240"/>
        <w:ind w:left="36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Here’s why you should be at #ICFP2025:</w:t>
      </w:r>
      <w:r>
        <w:br/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🔹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Learning &amp; Knowledge</w:t>
      </w:r>
      <w:r w:rsidRPr="21DCB26F">
        <w:rPr>
          <w:rFonts w:ascii="Montserrat" w:eastAsia="Montserrat" w:hAnsi="Montserrat" w:cs="Montserrat"/>
          <w:sz w:val="21"/>
          <w:szCs w:val="21"/>
        </w:rPr>
        <w:t>: Explore 14 thematic tracks filled with the latest data, research, and innovations in SRHR.</w:t>
      </w:r>
      <w:r>
        <w:br/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🔹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Professional Development</w:t>
      </w:r>
      <w:r w:rsidRPr="21DCB26F">
        <w:rPr>
          <w:rFonts w:ascii="Montserrat" w:eastAsia="Montserrat" w:hAnsi="Montserrat" w:cs="Montserrat"/>
          <w:sz w:val="21"/>
          <w:szCs w:val="21"/>
        </w:rPr>
        <w:t>: Elevate your career and organization through networking, side events, pre-conferences, and exhibitions.</w:t>
      </w:r>
      <w:r>
        <w:br/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🔹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Influence &amp; Advocacy</w:t>
      </w:r>
      <w:r w:rsidRPr="21DCB26F">
        <w:rPr>
          <w:rFonts w:ascii="Montserrat" w:eastAsia="Montserrat" w:hAnsi="Montserrat" w:cs="Montserrat"/>
          <w:sz w:val="21"/>
          <w:szCs w:val="21"/>
        </w:rPr>
        <w:t>: Be part of the global movement shaping the future of family planning, holding systems accountable, and influencing policy at the highest levels.</w:t>
      </w:r>
    </w:p>
    <w:p w14:paraId="079FF78A" w14:textId="28D5FC06" w:rsidR="7F0476EA" w:rsidRDefault="7F0476EA" w:rsidP="21DCB26F">
      <w:pPr>
        <w:spacing w:before="240" w:after="240"/>
        <w:ind w:left="360"/>
        <w:rPr>
          <w:rFonts w:ascii="Montserrat" w:eastAsia="Montserrat" w:hAnsi="Montserrat" w:cs="Montserrat"/>
          <w:color w:val="000000" w:themeColor="text1"/>
          <w:sz w:val="18"/>
          <w:szCs w:val="18"/>
        </w:rPr>
      </w:pPr>
      <w:r w:rsidRPr="21DCB26F">
        <w:rPr>
          <w:rFonts w:ascii="Montserrat" w:eastAsia="Montserrat" w:hAnsi="Montserrat" w:cs="Montserrat"/>
          <w:sz w:val="21"/>
          <w:szCs w:val="21"/>
        </w:rPr>
        <w:lastRenderedPageBreak/>
        <w:t xml:space="preserve">Secure your spot today ➡️ </w:t>
      </w:r>
      <w:hyperlink r:id="rId20">
        <w:r w:rsidR="344C8E63" w:rsidRPr="21DCB26F">
          <w:rPr>
            <w:rStyle w:val="Hyperlink"/>
            <w:rFonts w:ascii="Montserrat" w:eastAsia="Montserrat" w:hAnsi="Montserrat" w:cs="Montserrat"/>
            <w:sz w:val="18"/>
            <w:szCs w:val="18"/>
          </w:rPr>
          <w:t>https://theicfp.org/2025-registration</w:t>
        </w:r>
      </w:hyperlink>
      <w:r w:rsidR="344C8E63" w:rsidRPr="21DCB26F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 </w:t>
      </w:r>
    </w:p>
    <w:p w14:paraId="0650A26F" w14:textId="565E844A" w:rsidR="0B15728E" w:rsidRDefault="0B15728E" w:rsidP="21DCB26F">
      <w:pPr>
        <w:spacing w:before="240" w:after="240"/>
        <w:ind w:left="36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#SRHR #FamilyPlanning #GlobalHealth #Bogota</w:t>
      </w:r>
    </w:p>
    <w:p w14:paraId="6C0EC995" w14:textId="0C2F8219" w:rsidR="21DCB26F" w:rsidRDefault="21DCB26F" w:rsidP="21DCB26F">
      <w:pPr>
        <w:ind w:left="360"/>
        <w:rPr>
          <w:rFonts w:ascii="Montserrat" w:eastAsia="Montserrat" w:hAnsi="Montserrat" w:cs="Montserrat"/>
          <w:b/>
          <w:bCs/>
          <w:sz w:val="21"/>
          <w:szCs w:val="21"/>
        </w:rPr>
      </w:pPr>
    </w:p>
    <w:p w14:paraId="63AD298F" w14:textId="4D1A4B93" w:rsidR="7F0476EA" w:rsidRDefault="7F0476EA" w:rsidP="21DCB26F">
      <w:pPr>
        <w:ind w:left="36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2. [Insert individual or organization name] will be at #ICFP2025</w:t>
      </w:r>
      <w:r w:rsidR="3483DA82" w:rsidRPr="21DCB26F">
        <w:rPr>
          <w:rFonts w:ascii="Montserrat" w:eastAsia="Montserrat" w:hAnsi="Montserrat" w:cs="Montserrat"/>
          <w:sz w:val="21"/>
          <w:szCs w:val="21"/>
        </w:rPr>
        <w:t>—will you?</w:t>
      </w:r>
    </w:p>
    <w:p w14:paraId="2981A65D" w14:textId="66A7F914" w:rsidR="6016F8D9" w:rsidRDefault="6016F8D9" w:rsidP="21DCB26F">
      <w:pPr>
        <w:spacing w:before="240" w:after="240"/>
        <w:ind w:left="36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</w:rPr>
        <w:t xml:space="preserve">For [me/us], ICFP is more than just a conference—it’s a space to learn, build meaningful connections, and contribute to conversations that influence policy and strengthen accountability for SRHR. </w:t>
      </w:r>
      <w:r w:rsidRPr="21DCB26F">
        <w:rPr>
          <w:rFonts w:ascii="Montserrat" w:eastAsia="Montserrat" w:hAnsi="Montserrat" w:cs="Montserrat"/>
          <w:sz w:val="21"/>
          <w:szCs w:val="21"/>
        </w:rPr>
        <w:t>✊</w:t>
      </w:r>
    </w:p>
    <w:p w14:paraId="7E3E3CF1" w14:textId="5250B1FD" w:rsidR="15DCDC01" w:rsidRDefault="15DCDC01" w:rsidP="21DCB26F">
      <w:pPr>
        <w:spacing w:before="240" w:after="240"/>
        <w:ind w:left="360"/>
        <w:rPr>
          <w:rFonts w:ascii="Montserrat" w:eastAsia="Montserrat" w:hAnsi="Montserrat" w:cs="Montserrat"/>
          <w:color w:val="000000" w:themeColor="text1"/>
        </w:rPr>
      </w:pPr>
      <w:r w:rsidRPr="21DCB26F">
        <w:rPr>
          <w:rFonts w:ascii="Montserrat" w:eastAsia="Montserrat" w:hAnsi="Montserrat" w:cs="Montserrat"/>
          <w:color w:val="000000" w:themeColor="text1"/>
        </w:rPr>
        <w:t>Join me in registering by 4 September to unlock special early bird pricing</w:t>
      </w:r>
      <w:r w:rsidRPr="21DCB26F">
        <w:rPr>
          <w:rFonts w:ascii="Montserrat" w:eastAsia="Montserrat" w:hAnsi="Montserrat" w:cs="Montserrat"/>
          <w:b/>
          <w:bCs/>
          <w:color w:val="000000" w:themeColor="text1"/>
        </w:rPr>
        <w:t xml:space="preserve"> </w:t>
      </w:r>
      <w:r w:rsidRPr="21DCB26F">
        <w:rPr>
          <w:rFonts w:ascii="Montserrat" w:eastAsia="Montserrat" w:hAnsi="Montserrat" w:cs="Montserrat"/>
          <w:color w:val="000000" w:themeColor="text1"/>
        </w:rPr>
        <w:t>for the world’s leading family planning and sexual and reproductive health and rights (SRHR) convening.</w:t>
      </w:r>
    </w:p>
    <w:p w14:paraId="431AC02A" w14:textId="3B136832" w:rsidR="15DCDC01" w:rsidRDefault="15DCDC01" w:rsidP="21DCB26F">
      <w:pPr>
        <w:spacing w:before="240" w:after="240"/>
        <w:ind w:left="360"/>
        <w:rPr>
          <w:rFonts w:ascii="Montserrat" w:eastAsia="Montserrat" w:hAnsi="Montserrat" w:cs="Montserrat"/>
        </w:rPr>
      </w:pPr>
      <w:r w:rsidRPr="21DCB26F">
        <w:rPr>
          <w:rFonts w:ascii="Montserrat" w:eastAsia="Montserrat" w:hAnsi="Montserrat" w:cs="Montserrat"/>
        </w:rPr>
        <w:t>➡️ Register today:</w:t>
      </w:r>
      <w:r w:rsidRPr="21DCB26F">
        <w:rPr>
          <w:rFonts w:ascii="Montserrat" w:eastAsia="Montserrat" w:hAnsi="Montserrat" w:cs="Montserrat"/>
          <w:b/>
          <w:bCs/>
        </w:rPr>
        <w:t xml:space="preserve"> </w:t>
      </w:r>
      <w:hyperlink r:id="rId21">
        <w:r w:rsidRPr="21DCB26F">
          <w:rPr>
            <w:rStyle w:val="Hyperlink"/>
            <w:rFonts w:ascii="Montserrat" w:eastAsia="Montserrat" w:hAnsi="Montserrat" w:cs="Montserrat"/>
            <w:sz w:val="18"/>
            <w:szCs w:val="18"/>
          </w:rPr>
          <w:t>https://theicfp.org/2025-registration</w:t>
        </w:r>
      </w:hyperlink>
    </w:p>
    <w:p w14:paraId="0B1FB6BF" w14:textId="565E844A" w:rsidR="607D9D7D" w:rsidRDefault="607D9D7D" w:rsidP="21DCB26F">
      <w:pPr>
        <w:spacing w:before="240" w:after="240"/>
        <w:ind w:left="36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#SRHR #FamilyPlanning #GlobalHealth #Bogota</w:t>
      </w:r>
    </w:p>
    <w:p w14:paraId="2A08CF07" w14:textId="61B2D26A" w:rsidR="21DCB26F" w:rsidRDefault="21DCB26F" w:rsidP="21DCB26F">
      <w:pPr>
        <w:spacing w:before="240" w:after="240"/>
        <w:rPr>
          <w:rFonts w:ascii="Montserrat" w:eastAsia="Montserrat" w:hAnsi="Montserrat" w:cs="Montserrat"/>
          <w:sz w:val="18"/>
          <w:szCs w:val="18"/>
        </w:rPr>
      </w:pPr>
    </w:p>
    <w:p w14:paraId="0A64AE29" w14:textId="0B212BDE" w:rsidR="63E9F0CF" w:rsidRDefault="63E9F0CF" w:rsidP="21DCB26F">
      <w:pPr>
        <w:rPr>
          <w:rFonts w:ascii="Montserrat" w:eastAsia="Montserrat" w:hAnsi="Montserrat" w:cs="Montserrat"/>
          <w:b/>
          <w:bCs/>
          <w:i/>
          <w:iCs/>
          <w:sz w:val="21"/>
          <w:szCs w:val="21"/>
        </w:rPr>
      </w:pPr>
      <w:r w:rsidRPr="21DCB26F">
        <w:rPr>
          <w:rFonts w:ascii="Montserrat" w:eastAsia="Montserrat" w:hAnsi="Montserrat" w:cs="Montserrat"/>
          <w:b/>
          <w:bCs/>
          <w:i/>
          <w:iCs/>
          <w:sz w:val="21"/>
          <w:szCs w:val="21"/>
        </w:rPr>
        <w:t>Sample Instagram Post</w:t>
      </w:r>
      <w:r w:rsidR="3080F4E1" w:rsidRPr="21DCB26F">
        <w:rPr>
          <w:rFonts w:ascii="Montserrat" w:eastAsia="Montserrat" w:hAnsi="Montserrat" w:cs="Montserrat"/>
          <w:b/>
          <w:bCs/>
          <w:i/>
          <w:iCs/>
          <w:sz w:val="21"/>
          <w:szCs w:val="21"/>
        </w:rPr>
        <w:t>s</w:t>
      </w:r>
      <w:r w:rsidRPr="21DCB26F">
        <w:rPr>
          <w:rFonts w:ascii="Montserrat" w:eastAsia="Montserrat" w:hAnsi="Montserrat" w:cs="Montserrat"/>
          <w:b/>
          <w:bCs/>
          <w:i/>
          <w:iCs/>
          <w:sz w:val="21"/>
          <w:szCs w:val="21"/>
        </w:rPr>
        <w:t xml:space="preserve">: </w:t>
      </w:r>
      <w:hyperlink r:id="rId22">
        <w:r w:rsidRPr="21DCB26F">
          <w:rPr>
            <w:rStyle w:val="Hyperlink"/>
            <w:rFonts w:ascii="Montserrat" w:eastAsia="Montserrat" w:hAnsi="Montserrat" w:cs="Montserrat"/>
            <w:sz w:val="21"/>
            <w:szCs w:val="21"/>
          </w:rPr>
          <w:t>@TheICFP</w:t>
        </w:r>
      </w:hyperlink>
    </w:p>
    <w:p w14:paraId="41453177" w14:textId="3CCD3BFC" w:rsidR="63E9F0CF" w:rsidRDefault="63E9F0CF" w:rsidP="21DCB26F">
      <w:pPr>
        <w:pStyle w:val="ListParagraph"/>
        <w:numPr>
          <w:ilvl w:val="0"/>
          <w:numId w:val="2"/>
        </w:numPr>
        <w:spacing w:before="240" w:after="240"/>
        <w:rPr>
          <w:rFonts w:ascii="Montserrat" w:eastAsia="Montserrat" w:hAnsi="Montserrat" w:cs="Montserrat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✨ Early bird registration is LIVE! ✨</w:t>
      </w:r>
    </w:p>
    <w:p w14:paraId="217A13D6" w14:textId="431E4FE1" w:rsidR="63E9F0CF" w:rsidRDefault="63E9F0CF" w:rsidP="21DCB26F">
      <w:pPr>
        <w:spacing w:before="240" w:after="240"/>
        <w:ind w:left="72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 xml:space="preserve">Join the global SRHR community at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#ICFP2025</w:t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in Bogotá, 1–6 November. Register by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Sept 4</w:t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for special discounts!</w:t>
      </w:r>
    </w:p>
    <w:p w14:paraId="5115CD0A" w14:textId="4F16291D" w:rsidR="63E9F0CF" w:rsidRDefault="63E9F0CF" w:rsidP="21DCB26F">
      <w:pPr>
        <w:spacing w:before="240" w:after="240"/>
        <w:ind w:left="72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Why you can’t miss it:</w:t>
      </w:r>
      <w:r>
        <w:br/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📚 Learn from 14 </w:t>
      </w:r>
      <w:r w:rsidR="435C0EE6" w:rsidRPr="21DCB26F">
        <w:rPr>
          <w:rFonts w:ascii="Montserrat" w:eastAsia="Montserrat" w:hAnsi="Montserrat" w:cs="Montserrat"/>
          <w:sz w:val="21"/>
          <w:szCs w:val="21"/>
        </w:rPr>
        <w:t xml:space="preserve">scientific </w:t>
      </w:r>
      <w:r w:rsidRPr="21DCB26F">
        <w:rPr>
          <w:rFonts w:ascii="Montserrat" w:eastAsia="Montserrat" w:hAnsi="Montserrat" w:cs="Montserrat"/>
          <w:sz w:val="21"/>
          <w:szCs w:val="21"/>
        </w:rPr>
        <w:t>tracks of data, research &amp; innovations</w:t>
      </w:r>
      <w:r>
        <w:br/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🤝 Grow your network </w:t>
      </w:r>
      <w:r w:rsidR="667A1DA3" w:rsidRPr="21DCB26F">
        <w:rPr>
          <w:rFonts w:ascii="Montserrat" w:eastAsia="Montserrat" w:hAnsi="Montserrat" w:cs="Montserrat"/>
          <w:sz w:val="21"/>
          <w:szCs w:val="21"/>
        </w:rPr>
        <w:t>&amp;</w:t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spotlight your work</w:t>
      </w:r>
      <w:r>
        <w:br/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✊ Drive policy change &amp; push SRHR forward globally</w:t>
      </w:r>
    </w:p>
    <w:p w14:paraId="53FEB6BF" w14:textId="63066B8D" w:rsidR="63E9F0CF" w:rsidRDefault="63E9F0CF" w:rsidP="21DCB26F">
      <w:pPr>
        <w:spacing w:before="240" w:after="240"/>
        <w:ind w:left="72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Don’t wait—secure your delegate membership now!</w:t>
      </w:r>
    </w:p>
    <w:p w14:paraId="3B81B717" w14:textId="648E21E3" w:rsidR="39392B62" w:rsidRDefault="39392B62" w:rsidP="21DCB26F">
      <w:pPr>
        <w:spacing w:before="240" w:after="240"/>
        <w:ind w:left="72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#SRHR #FamilyPlanning #GlobalHealth #Bogota</w:t>
      </w:r>
    </w:p>
    <w:p w14:paraId="66781EC3" w14:textId="608C46B9" w:rsidR="46352C44" w:rsidRDefault="46352C44" w:rsidP="21DCB26F">
      <w:pPr>
        <w:pStyle w:val="ListParagraph"/>
        <w:numPr>
          <w:ilvl w:val="0"/>
          <w:numId w:val="2"/>
        </w:numPr>
        <w:spacing w:before="240" w:after="240"/>
        <w:rPr>
          <w:rFonts w:ascii="Montserrat" w:eastAsia="Montserrat" w:hAnsi="Montserrat" w:cs="Montserrat"/>
        </w:rPr>
      </w:pPr>
      <w:r w:rsidRPr="21DCB26F">
        <w:rPr>
          <w:rFonts w:ascii="Montserrat" w:eastAsia="Montserrat" w:hAnsi="Montserrat" w:cs="Montserrat"/>
        </w:rPr>
        <w:t xml:space="preserve">I’m excited to share that I’ll be attending </w:t>
      </w:r>
      <w:r w:rsidRPr="21DCB26F">
        <w:rPr>
          <w:rFonts w:ascii="Montserrat" w:eastAsia="Montserrat" w:hAnsi="Montserrat" w:cs="Montserrat"/>
          <w:b/>
          <w:bCs/>
        </w:rPr>
        <w:t>#ICFP2025</w:t>
      </w:r>
      <w:r w:rsidRPr="21DCB26F">
        <w:rPr>
          <w:rFonts w:ascii="Montserrat" w:eastAsia="Montserrat" w:hAnsi="Montserrat" w:cs="Montserrat"/>
        </w:rPr>
        <w:t xml:space="preserve"> this November in Bogotá!</w:t>
      </w:r>
      <w:r w:rsidR="1FF563D7" w:rsidRPr="21DCB26F">
        <w:rPr>
          <w:rFonts w:ascii="Montserrat" w:eastAsia="Montserrat" w:hAnsi="Montserrat" w:cs="Montserrat"/>
        </w:rPr>
        <w:t xml:space="preserve"> </w:t>
      </w:r>
      <w:r w:rsidR="00AF6C46" w:rsidRPr="21DCB26F">
        <w:rPr>
          <w:rFonts w:ascii="Montserrat" w:eastAsia="Montserrat" w:hAnsi="Montserrat" w:cs="Montserrat"/>
        </w:rPr>
        <w:t>And</w:t>
      </w:r>
      <w:r w:rsidR="1FF563D7" w:rsidRPr="21DCB26F">
        <w:rPr>
          <w:rFonts w:ascii="Montserrat" w:eastAsia="Montserrat" w:hAnsi="Montserrat" w:cs="Montserrat"/>
        </w:rPr>
        <w:t xml:space="preserve"> I just snagged the special early bird discount!</w:t>
      </w:r>
    </w:p>
    <w:p w14:paraId="6239BDB2" w14:textId="21F9028D" w:rsidR="46352C44" w:rsidRDefault="46352C44" w:rsidP="21DCB26F">
      <w:pPr>
        <w:spacing w:before="240" w:after="240"/>
        <w:ind w:left="72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</w:rPr>
        <w:lastRenderedPageBreak/>
        <w:t>For me, ICFP is more than just a conference—it’s a space to learn, build meaningful connections, and contribute to conversations that influence policy and strengthen accountability for SRHR.</w:t>
      </w:r>
      <w:r w:rsidR="3E0ABE4A" w:rsidRPr="21DCB26F">
        <w:rPr>
          <w:rFonts w:ascii="Montserrat" w:eastAsia="Montserrat" w:hAnsi="Montserrat" w:cs="Montserrat"/>
        </w:rPr>
        <w:t xml:space="preserve"> </w:t>
      </w:r>
      <w:r w:rsidR="3E0ABE4A" w:rsidRPr="21DCB26F">
        <w:rPr>
          <w:rFonts w:ascii="Montserrat" w:eastAsia="Montserrat" w:hAnsi="Montserrat" w:cs="Montserrat"/>
          <w:sz w:val="21"/>
          <w:szCs w:val="21"/>
        </w:rPr>
        <w:t>✊</w:t>
      </w:r>
    </w:p>
    <w:p w14:paraId="118293EF" w14:textId="3FA7F922" w:rsidR="60756F3D" w:rsidRDefault="60756F3D" w:rsidP="21DCB26F">
      <w:pPr>
        <w:spacing w:before="240" w:after="240"/>
        <w:ind w:left="720"/>
        <w:rPr>
          <w:rFonts w:ascii="Montserrat" w:eastAsia="Montserrat" w:hAnsi="Montserrat" w:cs="Montserrat"/>
          <w:color w:val="000000" w:themeColor="text1"/>
        </w:rPr>
      </w:pPr>
      <w:r w:rsidRPr="21DCB26F">
        <w:rPr>
          <w:rFonts w:ascii="Montserrat" w:eastAsia="Montserrat" w:hAnsi="Montserrat" w:cs="Montserrat"/>
        </w:rPr>
        <w:t>🌍 Bogotá is calling! See you there?</w:t>
      </w:r>
      <w:r w:rsidRPr="21DCB26F">
        <w:rPr>
          <w:rFonts w:ascii="Montserrat" w:eastAsia="Montserrat" w:hAnsi="Montserrat" w:cs="Montserrat"/>
          <w:color w:val="000000" w:themeColor="text1"/>
        </w:rPr>
        <w:t xml:space="preserve"> </w:t>
      </w:r>
    </w:p>
    <w:p w14:paraId="5FE4F4B0" w14:textId="03A1EC6A" w:rsidR="1F4D975D" w:rsidRDefault="1F4D975D" w:rsidP="21DCB26F">
      <w:pPr>
        <w:spacing w:before="240" w:after="240"/>
        <w:ind w:left="720"/>
        <w:rPr>
          <w:rFonts w:ascii="Montserrat" w:eastAsia="Montserrat" w:hAnsi="Montserrat" w:cs="Montserrat"/>
        </w:rPr>
      </w:pPr>
      <w:r w:rsidRPr="21DCB26F">
        <w:rPr>
          <w:rFonts w:ascii="Montserrat" w:eastAsia="Montserrat" w:hAnsi="Montserrat" w:cs="Montserrat"/>
        </w:rPr>
        <w:t xml:space="preserve">➡️ </w:t>
      </w:r>
      <w:r w:rsidR="46352C44" w:rsidRPr="21DCB26F">
        <w:rPr>
          <w:rFonts w:ascii="Montserrat" w:eastAsia="Montserrat" w:hAnsi="Montserrat" w:cs="Montserrat"/>
        </w:rPr>
        <w:t xml:space="preserve">Register today to take advantage of </w:t>
      </w:r>
      <w:r w:rsidR="46352C44" w:rsidRPr="21DCB26F">
        <w:rPr>
          <w:rFonts w:ascii="Montserrat" w:eastAsia="Montserrat" w:hAnsi="Montserrat" w:cs="Montserrat"/>
          <w:b/>
          <w:bCs/>
        </w:rPr>
        <w:t>early bird rates until 4 September</w:t>
      </w:r>
      <w:r w:rsidR="6AA82F91" w:rsidRPr="21DCB26F">
        <w:rPr>
          <w:rFonts w:ascii="Montserrat" w:eastAsia="Montserrat" w:hAnsi="Montserrat" w:cs="Montserrat"/>
          <w:b/>
          <w:bCs/>
        </w:rPr>
        <w:t>!</w:t>
      </w:r>
    </w:p>
    <w:p w14:paraId="37DF8B88" w14:textId="565E844A" w:rsidR="0E163B72" w:rsidRDefault="0E163B72" w:rsidP="21DCB26F">
      <w:pPr>
        <w:spacing w:before="240" w:after="240"/>
        <w:ind w:left="72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#SRHR #FamilyPlanning #GlobalHealth #Bogota</w:t>
      </w:r>
    </w:p>
    <w:p w14:paraId="4FFF1392" w14:textId="3958B479" w:rsidR="21DCB26F" w:rsidRDefault="21DCB26F" w:rsidP="21DCB26F">
      <w:pPr>
        <w:rPr>
          <w:rFonts w:ascii="Montserrat" w:eastAsia="Montserrat" w:hAnsi="Montserrat" w:cs="Montserrat"/>
          <w:b/>
          <w:bCs/>
          <w:sz w:val="21"/>
          <w:szCs w:val="21"/>
        </w:rPr>
      </w:pPr>
    </w:p>
    <w:p w14:paraId="2765504B" w14:textId="57DBF56A" w:rsidR="003E00C3" w:rsidRPr="0013701F" w:rsidRDefault="274ADFF7" w:rsidP="21DCB26F">
      <w:pPr>
        <w:pStyle w:val="Heading2"/>
        <w:numPr>
          <w:ilvl w:val="0"/>
          <w:numId w:val="19"/>
        </w:numPr>
        <w:rPr>
          <w:rFonts w:ascii="Montserrat" w:eastAsia="Montserrat" w:hAnsi="Montserrat" w:cs="Montserrat"/>
        </w:rPr>
      </w:pPr>
      <w:bookmarkStart w:id="6" w:name="_Toc442907573"/>
      <w:r w:rsidRPr="21DCB26F">
        <w:rPr>
          <w:rFonts w:ascii="Montserrat" w:eastAsia="Montserrat" w:hAnsi="Montserrat" w:cs="Montserrat"/>
        </w:rPr>
        <w:t xml:space="preserve">Email </w:t>
      </w:r>
      <w:r w:rsidR="50E8A0B5" w:rsidRPr="21DCB26F">
        <w:rPr>
          <w:rFonts w:ascii="Montserrat" w:eastAsia="Montserrat" w:hAnsi="Montserrat" w:cs="Montserrat"/>
        </w:rPr>
        <w:t>Message</w:t>
      </w:r>
      <w:bookmarkEnd w:id="6"/>
    </w:p>
    <w:p w14:paraId="7C68A211" w14:textId="62CBCBAC" w:rsidR="00711E16" w:rsidRPr="00DA570A" w:rsidRDefault="004A7CE1" w:rsidP="21DCB26F">
      <w:pPr>
        <w:rPr>
          <w:rFonts w:ascii="Montserrat" w:eastAsia="Montserrat" w:hAnsi="Montserrat" w:cs="Montserrat"/>
          <w:i/>
          <w:iCs/>
          <w:sz w:val="21"/>
          <w:szCs w:val="21"/>
        </w:rPr>
      </w:pPr>
      <w:r w:rsidRPr="21DCB26F">
        <w:rPr>
          <w:rFonts w:ascii="Montserrat" w:eastAsia="Montserrat" w:hAnsi="Montserrat" w:cs="Montserrat"/>
          <w:i/>
          <w:iCs/>
          <w:sz w:val="21"/>
          <w:szCs w:val="21"/>
        </w:rPr>
        <w:t>Please share this message with your staff and networks</w:t>
      </w:r>
      <w:r w:rsidR="003B43C3" w:rsidRPr="21DCB26F">
        <w:rPr>
          <w:rFonts w:ascii="Montserrat" w:eastAsia="Montserrat" w:hAnsi="Montserrat" w:cs="Montserrat"/>
          <w:i/>
          <w:iCs/>
          <w:sz w:val="21"/>
          <w:szCs w:val="21"/>
        </w:rPr>
        <w:t>,</w:t>
      </w:r>
      <w:r w:rsidR="00604865" w:rsidRPr="21DCB26F">
        <w:rPr>
          <w:rFonts w:ascii="Montserrat" w:eastAsia="Montserrat" w:hAnsi="Montserrat" w:cs="Montserrat"/>
          <w:i/>
          <w:iCs/>
          <w:sz w:val="21"/>
          <w:szCs w:val="21"/>
        </w:rPr>
        <w:t xml:space="preserve"> and f</w:t>
      </w:r>
      <w:r w:rsidRPr="21DCB26F">
        <w:rPr>
          <w:rFonts w:ascii="Montserrat" w:eastAsia="Montserrat" w:hAnsi="Montserrat" w:cs="Montserrat"/>
          <w:i/>
          <w:iCs/>
          <w:sz w:val="21"/>
          <w:szCs w:val="21"/>
        </w:rPr>
        <w:t xml:space="preserve">eel free to adapt </w:t>
      </w:r>
      <w:r w:rsidR="008E4230" w:rsidRPr="21DCB26F">
        <w:rPr>
          <w:rFonts w:ascii="Montserrat" w:eastAsia="Montserrat" w:hAnsi="Montserrat" w:cs="Montserrat"/>
          <w:i/>
          <w:iCs/>
          <w:sz w:val="21"/>
          <w:szCs w:val="21"/>
        </w:rPr>
        <w:t xml:space="preserve">it </w:t>
      </w:r>
      <w:r w:rsidRPr="21DCB26F">
        <w:rPr>
          <w:rFonts w:ascii="Montserrat" w:eastAsia="Montserrat" w:hAnsi="Montserrat" w:cs="Montserrat"/>
          <w:i/>
          <w:iCs/>
          <w:sz w:val="21"/>
          <w:szCs w:val="21"/>
        </w:rPr>
        <w:t>to your context</w:t>
      </w:r>
      <w:r w:rsidR="00604865" w:rsidRPr="21DCB26F">
        <w:rPr>
          <w:rFonts w:ascii="Montserrat" w:eastAsia="Montserrat" w:hAnsi="Montserrat" w:cs="Montserrat"/>
          <w:i/>
          <w:iCs/>
          <w:sz w:val="21"/>
          <w:szCs w:val="21"/>
        </w:rPr>
        <w:t>. Thi</w:t>
      </w:r>
      <w:r w:rsidR="007367E8" w:rsidRPr="21DCB26F">
        <w:rPr>
          <w:rFonts w:ascii="Montserrat" w:eastAsia="Montserrat" w:hAnsi="Montserrat" w:cs="Montserrat"/>
          <w:i/>
          <w:iCs/>
          <w:sz w:val="21"/>
          <w:szCs w:val="21"/>
        </w:rPr>
        <w:t>s suggested text</w:t>
      </w:r>
      <w:r w:rsidR="45ED641F" w:rsidRPr="21DCB26F">
        <w:rPr>
          <w:rFonts w:ascii="Montserrat" w:eastAsia="Montserrat" w:hAnsi="Montserrat" w:cs="Montserrat"/>
          <w:i/>
          <w:iCs/>
          <w:sz w:val="21"/>
          <w:szCs w:val="21"/>
        </w:rPr>
        <w:t xml:space="preserve"> explains what a Delegate Membership is and why it’s valuable, while also sharing the early bird registration details. </w:t>
      </w:r>
    </w:p>
    <w:p w14:paraId="31FFADA6" w14:textId="3706C93C" w:rsidR="00072BAA" w:rsidRPr="0013701F" w:rsidRDefault="00072BAA" w:rsidP="21DCB26F">
      <w:pPr>
        <w:rPr>
          <w:rFonts w:ascii="Montserrat" w:eastAsia="Montserrat" w:hAnsi="Montserrat" w:cs="Montserrat"/>
          <w:sz w:val="21"/>
          <w:szCs w:val="21"/>
        </w:rPr>
      </w:pPr>
      <w:r>
        <w:br/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Subject:</w:t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</w:t>
      </w:r>
      <w:r w:rsidR="0C6EE958" w:rsidRPr="21DCB26F">
        <w:rPr>
          <w:rFonts w:ascii="Montserrat" w:eastAsia="Montserrat" w:hAnsi="Montserrat" w:cs="Montserrat"/>
          <w:sz w:val="21"/>
          <w:szCs w:val="21"/>
        </w:rPr>
        <w:t>Don’t Miss Early Bird Registration for #ICFP2025</w:t>
      </w:r>
    </w:p>
    <w:p w14:paraId="45F8102B" w14:textId="77442766" w:rsidR="00072BAA" w:rsidRPr="0013701F" w:rsidRDefault="00072BAA" w:rsidP="21DCB26F">
      <w:pPr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Dear [Name],</w:t>
      </w:r>
    </w:p>
    <w:p w14:paraId="0476F87A" w14:textId="5F35DF3F" w:rsidR="0FC4E5F5" w:rsidRDefault="0FC4E5F5" w:rsidP="21DCB26F">
      <w:pPr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 xml:space="preserve">If you are following news and updates from the </w:t>
      </w:r>
      <w:hyperlink r:id="rId23">
        <w:r w:rsidRPr="21DCB26F">
          <w:rPr>
            <w:rStyle w:val="Hyperlink"/>
            <w:rFonts w:ascii="Montserrat" w:eastAsia="Montserrat" w:hAnsi="Montserrat" w:cs="Montserrat"/>
            <w:sz w:val="21"/>
            <w:szCs w:val="21"/>
          </w:rPr>
          <w:t>International Conference on Family Planning</w:t>
        </w:r>
      </w:hyperlink>
      <w:r w:rsidRPr="21DCB26F">
        <w:rPr>
          <w:rFonts w:ascii="Montserrat" w:eastAsia="Montserrat" w:hAnsi="Montserrat" w:cs="Montserrat"/>
          <w:sz w:val="21"/>
          <w:szCs w:val="21"/>
        </w:rPr>
        <w:t>, hopefully you noticed that registration to attend #ICFP2025 this November in Bogota, Colombia, is now open!</w:t>
      </w:r>
    </w:p>
    <w:p w14:paraId="72BD5D40" w14:textId="548FBE0F" w:rsidR="5F160EB6" w:rsidRDefault="5F160EB6" w:rsidP="21DCB26F">
      <w:pPr>
        <w:spacing w:before="240" w:after="24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 xml:space="preserve">👉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Early bird rates are available until 4 September.</w:t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Don’t miss this chance to save and secure your place at the world’s leading family planning and SRHR convening.</w:t>
      </w:r>
    </w:p>
    <w:p w14:paraId="3EE96C31" w14:textId="76DEAC6D" w:rsidR="5F160EB6" w:rsidRDefault="5F160EB6" w:rsidP="21DCB26F">
      <w:pPr>
        <w:spacing w:before="240" w:after="24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 xml:space="preserve">When you register as an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ICFP Delegate Member</w:t>
      </w:r>
      <w:r w:rsidRPr="21DCB26F">
        <w:rPr>
          <w:rFonts w:ascii="Montserrat" w:eastAsia="Montserrat" w:hAnsi="Montserrat" w:cs="Montserrat"/>
          <w:sz w:val="21"/>
          <w:szCs w:val="21"/>
        </w:rPr>
        <w:t>, you gain access to:</w:t>
      </w:r>
    </w:p>
    <w:p w14:paraId="4D8FEF34" w14:textId="3DECC3FE" w:rsidR="5F160EB6" w:rsidRDefault="5F160EB6" w:rsidP="21DCB26F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Cutting-edge learning</w:t>
      </w:r>
      <w:r w:rsidRPr="21DCB26F">
        <w:rPr>
          <w:rFonts w:ascii="Montserrat" w:eastAsia="Montserrat" w:hAnsi="Montserrat" w:cs="Montserrat"/>
          <w:sz w:val="21"/>
          <w:szCs w:val="21"/>
        </w:rPr>
        <w:t>: 14 thematic tracks, plenaries, and live stage conversations featuring the latest data, tools, and innovations in SRHR.</w:t>
      </w:r>
    </w:p>
    <w:p w14:paraId="6026EEFC" w14:textId="5C7D21DD" w:rsidR="5F160EB6" w:rsidRDefault="5F160EB6" w:rsidP="21DCB26F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Professional growth</w:t>
      </w:r>
      <w:r w:rsidRPr="21DCB26F">
        <w:rPr>
          <w:rFonts w:ascii="Montserrat" w:eastAsia="Montserrat" w:hAnsi="Montserrat" w:cs="Montserrat"/>
          <w:sz w:val="21"/>
          <w:szCs w:val="21"/>
        </w:rPr>
        <w:t>: Networking, mentorship opportunities, media visibility, and side events designed to spotlight your work and organization.</w:t>
      </w:r>
    </w:p>
    <w:p w14:paraId="061CA2F8" w14:textId="3EA225A5" w:rsidR="5F160EB6" w:rsidRDefault="5F160EB6" w:rsidP="21DCB26F">
      <w:pPr>
        <w:pStyle w:val="ListParagraph"/>
        <w:numPr>
          <w:ilvl w:val="0"/>
          <w:numId w:val="1"/>
        </w:numPr>
        <w:spacing w:before="240" w:after="24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Global influence</w:t>
      </w:r>
      <w:r w:rsidRPr="21DCB26F">
        <w:rPr>
          <w:rFonts w:ascii="Montserrat" w:eastAsia="Montserrat" w:hAnsi="Montserrat" w:cs="Montserrat"/>
          <w:sz w:val="21"/>
          <w:szCs w:val="21"/>
        </w:rPr>
        <w:t>: A space to strategize with peers, shape the policy agenda, and strengthen accountability for family planning and SRHR worldwide.</w:t>
      </w:r>
    </w:p>
    <w:p w14:paraId="270A2590" w14:textId="3F466176" w:rsidR="5F160EB6" w:rsidRDefault="5F160EB6" w:rsidP="21DCB26F">
      <w:pPr>
        <w:spacing w:before="240" w:after="24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lastRenderedPageBreak/>
        <w:t xml:space="preserve">Whether you’re an advocate, researcher, implementer, or policymaker, ICFP Delegate Membership connects you to a diverse global community committed to advancing </w:t>
      </w:r>
      <w:r w:rsidRPr="21DCB26F">
        <w:rPr>
          <w:rFonts w:ascii="Montserrat" w:eastAsia="Montserrat" w:hAnsi="Montserrat" w:cs="Montserrat"/>
          <w:b/>
          <w:bCs/>
          <w:sz w:val="21"/>
          <w:szCs w:val="21"/>
        </w:rPr>
        <w:t>Equity Through Action</w:t>
      </w:r>
      <w:r w:rsidRPr="21DCB26F">
        <w:rPr>
          <w:rFonts w:ascii="Montserrat" w:eastAsia="Montserrat" w:hAnsi="Montserrat" w:cs="Montserrat"/>
          <w:sz w:val="21"/>
          <w:szCs w:val="21"/>
        </w:rPr>
        <w:t>. Together, we’ll chart the path forward for family planning and SRHR.</w:t>
      </w:r>
    </w:p>
    <w:p w14:paraId="218AC7B6" w14:textId="50AF7F37" w:rsidR="5F160EB6" w:rsidRDefault="5F160EB6" w:rsidP="21DCB26F">
      <w:pPr>
        <w:spacing w:before="240" w:after="24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Join us in Bogotá—become a Delegate Member and be part of the movement.</w:t>
      </w:r>
    </w:p>
    <w:p w14:paraId="7788972B" w14:textId="2089C17A" w:rsidR="5F160EB6" w:rsidRDefault="5F160EB6" w:rsidP="21DCB26F">
      <w:pPr>
        <w:spacing w:before="240" w:after="240"/>
        <w:rPr>
          <w:rFonts w:ascii="Montserrat" w:eastAsia="Montserrat" w:hAnsi="Montserrat" w:cs="Montserrat"/>
          <w:color w:val="000000" w:themeColor="text1"/>
          <w:sz w:val="18"/>
          <w:szCs w:val="18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 xml:space="preserve">Learn More and Register: </w:t>
      </w:r>
      <w:hyperlink r:id="rId24">
        <w:r w:rsidRPr="21DCB26F">
          <w:rPr>
            <w:rStyle w:val="Hyperlink"/>
            <w:rFonts w:ascii="Montserrat" w:eastAsia="Montserrat" w:hAnsi="Montserrat" w:cs="Montserrat"/>
            <w:sz w:val="18"/>
            <w:szCs w:val="18"/>
          </w:rPr>
          <w:t>https://theicfp.org/2025-registration</w:t>
        </w:r>
      </w:hyperlink>
    </w:p>
    <w:p w14:paraId="4B9246FB" w14:textId="37C717B8" w:rsidR="5F160EB6" w:rsidRDefault="5F160EB6" w:rsidP="21DCB26F">
      <w:pPr>
        <w:spacing w:before="240" w:after="240"/>
        <w:rPr>
          <w:rFonts w:ascii="Montserrat" w:eastAsia="Montserrat" w:hAnsi="Montserrat" w:cs="Montserrat"/>
          <w:sz w:val="21"/>
          <w:szCs w:val="21"/>
        </w:rPr>
      </w:pPr>
      <w:r w:rsidRPr="21DCB26F">
        <w:rPr>
          <w:rFonts w:ascii="Montserrat" w:eastAsia="Montserrat" w:hAnsi="Montserrat" w:cs="Montserrat"/>
          <w:sz w:val="21"/>
          <w:szCs w:val="21"/>
        </w:rPr>
        <w:t>Best,</w:t>
      </w:r>
      <w:r>
        <w:br/>
      </w:r>
      <w:r w:rsidRPr="21DCB26F">
        <w:rPr>
          <w:rFonts w:ascii="Montserrat" w:eastAsia="Montserrat" w:hAnsi="Montserrat" w:cs="Montserrat"/>
          <w:sz w:val="21"/>
          <w:szCs w:val="21"/>
        </w:rPr>
        <w:t xml:space="preserve"> [Your Name/Organization]</w:t>
      </w:r>
    </w:p>
    <w:p w14:paraId="401B0D87" w14:textId="26A4E559" w:rsidR="21DCB26F" w:rsidRDefault="21DCB26F" w:rsidP="21DCB26F">
      <w:pPr>
        <w:rPr>
          <w:rFonts w:ascii="Montserrat" w:eastAsia="Montserrat" w:hAnsi="Montserrat" w:cs="Montserrat"/>
          <w:sz w:val="21"/>
          <w:szCs w:val="21"/>
        </w:rPr>
      </w:pPr>
    </w:p>
    <w:sectPr w:rsidR="21DCB26F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Natalie Apcar" w:date="2025-08-20T10:23:00Z" w:initials="NA">
    <w:p w14:paraId="5B738A0C" w14:textId="1EBE3E77" w:rsidR="00000000" w:rsidRDefault="00000000">
      <w:pPr>
        <w:pStyle w:val="CommentText"/>
      </w:pPr>
      <w:r>
        <w:rPr>
          <w:rStyle w:val="CommentReference"/>
        </w:rPr>
        <w:annotationRef/>
      </w:r>
      <w:r w:rsidRPr="0C300493">
        <w:t>For ICFP newsletter: Add note about group discounts also ending with Early Bird. Discounts cannot be combined. Be sure to apply for your visa.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738A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4F555A" w16cex:dateUtc="2025-08-20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738A0C" w16cid:durableId="1E4F5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5CDE" w14:textId="77777777" w:rsidR="001B75B8" w:rsidRDefault="001B75B8" w:rsidP="00ED082B">
      <w:pPr>
        <w:spacing w:after="0" w:line="240" w:lineRule="auto"/>
      </w:pPr>
      <w:r>
        <w:separator/>
      </w:r>
    </w:p>
  </w:endnote>
  <w:endnote w:type="continuationSeparator" w:id="0">
    <w:p w14:paraId="7102FDD3" w14:textId="77777777" w:rsidR="001B75B8" w:rsidRDefault="001B75B8" w:rsidP="00ED082B">
      <w:pPr>
        <w:spacing w:after="0" w:line="240" w:lineRule="auto"/>
      </w:pPr>
      <w:r>
        <w:continuationSeparator/>
      </w:r>
    </w:p>
  </w:endnote>
  <w:endnote w:type="continuationNotice" w:id="1">
    <w:p w14:paraId="4891E100" w14:textId="77777777" w:rsidR="001B75B8" w:rsidRDefault="001B7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Headings CS)"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E45C" w14:textId="2A5575FB" w:rsidR="1B8A564B" w:rsidRDefault="1B8A564B" w:rsidP="1B8A564B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667BE4">
      <w:rPr>
        <w:noProof/>
      </w:rPr>
      <w:t>1</w:t>
    </w:r>
    <w:r>
      <w:fldChar w:fldCharType="end"/>
    </w:r>
  </w:p>
  <w:p w14:paraId="495FA4EB" w14:textId="2CB0D062" w:rsidR="00ED082B" w:rsidRDefault="00ED08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8FB1" w14:textId="77777777" w:rsidR="001B75B8" w:rsidRDefault="001B75B8" w:rsidP="00ED082B">
      <w:pPr>
        <w:spacing w:after="0" w:line="240" w:lineRule="auto"/>
      </w:pPr>
      <w:r>
        <w:separator/>
      </w:r>
    </w:p>
  </w:footnote>
  <w:footnote w:type="continuationSeparator" w:id="0">
    <w:p w14:paraId="0AA146FE" w14:textId="77777777" w:rsidR="001B75B8" w:rsidRDefault="001B75B8" w:rsidP="00ED082B">
      <w:pPr>
        <w:spacing w:after="0" w:line="240" w:lineRule="auto"/>
      </w:pPr>
      <w:r>
        <w:continuationSeparator/>
      </w:r>
    </w:p>
  </w:footnote>
  <w:footnote w:type="continuationNotice" w:id="1">
    <w:p w14:paraId="29531EFE" w14:textId="77777777" w:rsidR="001B75B8" w:rsidRDefault="001B7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C60E" w14:textId="29CF538C" w:rsidR="377B45F8" w:rsidRDefault="377B45F8" w:rsidP="377B45F8">
    <w:pPr>
      <w:pStyle w:val="Header"/>
      <w:jc w:val="right"/>
    </w:pPr>
  </w:p>
  <w:p w14:paraId="0DB922DE" w14:textId="5E8E02C4" w:rsidR="00ED082B" w:rsidRDefault="417C234A">
    <w:r>
      <w:rPr>
        <w:noProof/>
      </w:rPr>
      <w:drawing>
        <wp:inline distT="0" distB="0" distL="0" distR="0" wp14:anchorId="6170FC86" wp14:editId="075E23B7">
          <wp:extent cx="5943600" cy="1038225"/>
          <wp:effectExtent l="0" t="0" r="0" b="0"/>
          <wp:docPr id="683706623" name="Picture 683706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4A3"/>
    <w:multiLevelType w:val="hybridMultilevel"/>
    <w:tmpl w:val="EF204C6E"/>
    <w:lvl w:ilvl="0" w:tplc="9776F0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085B4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05E91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B808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7CF3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9AED13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3E039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8E3B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5E039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252D9"/>
    <w:multiLevelType w:val="hybridMultilevel"/>
    <w:tmpl w:val="FFFFFFFF"/>
    <w:lvl w:ilvl="0" w:tplc="7F460208">
      <w:start w:val="1"/>
      <w:numFmt w:val="decimal"/>
      <w:lvlText w:val="%1."/>
      <w:lvlJc w:val="left"/>
      <w:pPr>
        <w:ind w:left="720" w:hanging="360"/>
      </w:pPr>
    </w:lvl>
    <w:lvl w:ilvl="1" w:tplc="4C24780C">
      <w:start w:val="1"/>
      <w:numFmt w:val="lowerLetter"/>
      <w:lvlText w:val="%2."/>
      <w:lvlJc w:val="left"/>
      <w:pPr>
        <w:ind w:left="1440" w:hanging="360"/>
      </w:pPr>
    </w:lvl>
    <w:lvl w:ilvl="2" w:tplc="E084C8E4">
      <w:start w:val="1"/>
      <w:numFmt w:val="lowerRoman"/>
      <w:lvlText w:val="%3."/>
      <w:lvlJc w:val="right"/>
      <w:pPr>
        <w:ind w:left="2160" w:hanging="180"/>
      </w:pPr>
    </w:lvl>
    <w:lvl w:ilvl="3" w:tplc="7416E6AE">
      <w:start w:val="1"/>
      <w:numFmt w:val="decimal"/>
      <w:lvlText w:val="%4."/>
      <w:lvlJc w:val="left"/>
      <w:pPr>
        <w:ind w:left="2880" w:hanging="360"/>
      </w:pPr>
    </w:lvl>
    <w:lvl w:ilvl="4" w:tplc="1CFC41D2">
      <w:start w:val="1"/>
      <w:numFmt w:val="lowerLetter"/>
      <w:lvlText w:val="%5."/>
      <w:lvlJc w:val="left"/>
      <w:pPr>
        <w:ind w:left="3600" w:hanging="360"/>
      </w:pPr>
    </w:lvl>
    <w:lvl w:ilvl="5" w:tplc="89004AB6">
      <w:start w:val="1"/>
      <w:numFmt w:val="lowerRoman"/>
      <w:lvlText w:val="%6."/>
      <w:lvlJc w:val="right"/>
      <w:pPr>
        <w:ind w:left="4320" w:hanging="180"/>
      </w:pPr>
    </w:lvl>
    <w:lvl w:ilvl="6" w:tplc="AAC4CA44">
      <w:start w:val="1"/>
      <w:numFmt w:val="decimal"/>
      <w:lvlText w:val="%7."/>
      <w:lvlJc w:val="left"/>
      <w:pPr>
        <w:ind w:left="5040" w:hanging="360"/>
      </w:pPr>
    </w:lvl>
    <w:lvl w:ilvl="7" w:tplc="09FC5B74">
      <w:start w:val="1"/>
      <w:numFmt w:val="lowerLetter"/>
      <w:lvlText w:val="%8."/>
      <w:lvlJc w:val="left"/>
      <w:pPr>
        <w:ind w:left="5760" w:hanging="360"/>
      </w:pPr>
    </w:lvl>
    <w:lvl w:ilvl="8" w:tplc="E9480F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40B5"/>
    <w:multiLevelType w:val="multilevel"/>
    <w:tmpl w:val="3E8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E5079"/>
    <w:multiLevelType w:val="hybridMultilevel"/>
    <w:tmpl w:val="FFFFFFFF"/>
    <w:lvl w:ilvl="0" w:tplc="B7305F94">
      <w:start w:val="1"/>
      <w:numFmt w:val="decimal"/>
      <w:lvlText w:val="%1."/>
      <w:lvlJc w:val="left"/>
      <w:pPr>
        <w:ind w:left="720" w:hanging="360"/>
      </w:pPr>
    </w:lvl>
    <w:lvl w:ilvl="1" w:tplc="474C8284">
      <w:start w:val="1"/>
      <w:numFmt w:val="lowerLetter"/>
      <w:lvlText w:val="%2."/>
      <w:lvlJc w:val="left"/>
      <w:pPr>
        <w:ind w:left="1440" w:hanging="360"/>
      </w:pPr>
    </w:lvl>
    <w:lvl w:ilvl="2" w:tplc="8CFC37DA">
      <w:start w:val="1"/>
      <w:numFmt w:val="lowerRoman"/>
      <w:lvlText w:val="%3."/>
      <w:lvlJc w:val="right"/>
      <w:pPr>
        <w:ind w:left="2160" w:hanging="180"/>
      </w:pPr>
    </w:lvl>
    <w:lvl w:ilvl="3" w:tplc="27C07F68">
      <w:start w:val="1"/>
      <w:numFmt w:val="decimal"/>
      <w:lvlText w:val="%4."/>
      <w:lvlJc w:val="left"/>
      <w:pPr>
        <w:ind w:left="2880" w:hanging="360"/>
      </w:pPr>
    </w:lvl>
    <w:lvl w:ilvl="4" w:tplc="1B9C7518">
      <w:start w:val="1"/>
      <w:numFmt w:val="lowerLetter"/>
      <w:lvlText w:val="%5."/>
      <w:lvlJc w:val="left"/>
      <w:pPr>
        <w:ind w:left="3600" w:hanging="360"/>
      </w:pPr>
    </w:lvl>
    <w:lvl w:ilvl="5" w:tplc="B5144F36">
      <w:start w:val="1"/>
      <w:numFmt w:val="lowerRoman"/>
      <w:lvlText w:val="%6."/>
      <w:lvlJc w:val="right"/>
      <w:pPr>
        <w:ind w:left="4320" w:hanging="180"/>
      </w:pPr>
    </w:lvl>
    <w:lvl w:ilvl="6" w:tplc="562C52CC">
      <w:start w:val="1"/>
      <w:numFmt w:val="decimal"/>
      <w:lvlText w:val="%7."/>
      <w:lvlJc w:val="left"/>
      <w:pPr>
        <w:ind w:left="5040" w:hanging="360"/>
      </w:pPr>
    </w:lvl>
    <w:lvl w:ilvl="7" w:tplc="DBE2EDC2">
      <w:start w:val="1"/>
      <w:numFmt w:val="lowerLetter"/>
      <w:lvlText w:val="%8."/>
      <w:lvlJc w:val="left"/>
      <w:pPr>
        <w:ind w:left="5760" w:hanging="360"/>
      </w:pPr>
    </w:lvl>
    <w:lvl w:ilvl="8" w:tplc="CEE022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27C8"/>
    <w:multiLevelType w:val="hybridMultilevel"/>
    <w:tmpl w:val="4C629B4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81412"/>
    <w:multiLevelType w:val="hybridMultilevel"/>
    <w:tmpl w:val="32E28A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C627E"/>
    <w:multiLevelType w:val="hybridMultilevel"/>
    <w:tmpl w:val="5246CA78"/>
    <w:lvl w:ilvl="0" w:tplc="89668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7656"/>
    <w:multiLevelType w:val="hybridMultilevel"/>
    <w:tmpl w:val="4124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C7EEB"/>
    <w:multiLevelType w:val="hybridMultilevel"/>
    <w:tmpl w:val="2CA8B1F6"/>
    <w:lvl w:ilvl="0" w:tplc="57FE2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CB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67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9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21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43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01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B9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6F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0C2C1"/>
    <w:multiLevelType w:val="hybridMultilevel"/>
    <w:tmpl w:val="FFFFFFFF"/>
    <w:lvl w:ilvl="0" w:tplc="420AF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E3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42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4E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0C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E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2D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26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2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5A6C1"/>
    <w:multiLevelType w:val="hybridMultilevel"/>
    <w:tmpl w:val="71C88524"/>
    <w:lvl w:ilvl="0" w:tplc="4962AD3A">
      <w:start w:val="1"/>
      <w:numFmt w:val="decimal"/>
      <w:lvlText w:val="%1."/>
      <w:lvlJc w:val="left"/>
      <w:pPr>
        <w:ind w:left="720" w:hanging="360"/>
      </w:pPr>
    </w:lvl>
    <w:lvl w:ilvl="1" w:tplc="F91A1F02">
      <w:start w:val="1"/>
      <w:numFmt w:val="lowerLetter"/>
      <w:lvlText w:val="%2."/>
      <w:lvlJc w:val="left"/>
      <w:pPr>
        <w:ind w:left="1440" w:hanging="360"/>
      </w:pPr>
    </w:lvl>
    <w:lvl w:ilvl="2" w:tplc="F2566052">
      <w:start w:val="1"/>
      <w:numFmt w:val="lowerRoman"/>
      <w:lvlText w:val="%3."/>
      <w:lvlJc w:val="right"/>
      <w:pPr>
        <w:ind w:left="2160" w:hanging="180"/>
      </w:pPr>
    </w:lvl>
    <w:lvl w:ilvl="3" w:tplc="9B6ABA58">
      <w:start w:val="1"/>
      <w:numFmt w:val="decimal"/>
      <w:lvlText w:val="%4."/>
      <w:lvlJc w:val="left"/>
      <w:pPr>
        <w:ind w:left="2880" w:hanging="360"/>
      </w:pPr>
    </w:lvl>
    <w:lvl w:ilvl="4" w:tplc="62F6D71C">
      <w:start w:val="1"/>
      <w:numFmt w:val="lowerLetter"/>
      <w:lvlText w:val="%5."/>
      <w:lvlJc w:val="left"/>
      <w:pPr>
        <w:ind w:left="3600" w:hanging="360"/>
      </w:pPr>
    </w:lvl>
    <w:lvl w:ilvl="5" w:tplc="EB769782">
      <w:start w:val="1"/>
      <w:numFmt w:val="lowerRoman"/>
      <w:lvlText w:val="%6."/>
      <w:lvlJc w:val="right"/>
      <w:pPr>
        <w:ind w:left="4320" w:hanging="180"/>
      </w:pPr>
    </w:lvl>
    <w:lvl w:ilvl="6" w:tplc="F4AE4932">
      <w:start w:val="1"/>
      <w:numFmt w:val="decimal"/>
      <w:lvlText w:val="%7."/>
      <w:lvlJc w:val="left"/>
      <w:pPr>
        <w:ind w:left="5040" w:hanging="360"/>
      </w:pPr>
    </w:lvl>
    <w:lvl w:ilvl="7" w:tplc="8056CFAA">
      <w:start w:val="1"/>
      <w:numFmt w:val="lowerLetter"/>
      <w:lvlText w:val="%8."/>
      <w:lvlJc w:val="left"/>
      <w:pPr>
        <w:ind w:left="5760" w:hanging="360"/>
      </w:pPr>
    </w:lvl>
    <w:lvl w:ilvl="8" w:tplc="43A2F7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62F89"/>
    <w:multiLevelType w:val="hybridMultilevel"/>
    <w:tmpl w:val="FFFFFFFF"/>
    <w:lvl w:ilvl="0" w:tplc="FFEA6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43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06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1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A7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87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A2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84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C9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4DF78"/>
    <w:multiLevelType w:val="hybridMultilevel"/>
    <w:tmpl w:val="82F8ED52"/>
    <w:lvl w:ilvl="0" w:tplc="F9220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0B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2A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65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CA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4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AA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63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CE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76558"/>
    <w:multiLevelType w:val="hybridMultilevel"/>
    <w:tmpl w:val="FFFFFFFF"/>
    <w:lvl w:ilvl="0" w:tplc="C8BA0794">
      <w:start w:val="1"/>
      <w:numFmt w:val="decimal"/>
      <w:lvlText w:val="%1."/>
      <w:lvlJc w:val="left"/>
      <w:pPr>
        <w:ind w:left="720" w:hanging="360"/>
      </w:pPr>
    </w:lvl>
    <w:lvl w:ilvl="1" w:tplc="F2425A10">
      <w:start w:val="1"/>
      <w:numFmt w:val="lowerLetter"/>
      <w:lvlText w:val="%2."/>
      <w:lvlJc w:val="left"/>
      <w:pPr>
        <w:ind w:left="1440" w:hanging="360"/>
      </w:pPr>
    </w:lvl>
    <w:lvl w:ilvl="2" w:tplc="85441C92">
      <w:start w:val="1"/>
      <w:numFmt w:val="lowerRoman"/>
      <w:lvlText w:val="%3."/>
      <w:lvlJc w:val="right"/>
      <w:pPr>
        <w:ind w:left="2160" w:hanging="180"/>
      </w:pPr>
    </w:lvl>
    <w:lvl w:ilvl="3" w:tplc="634CFA54">
      <w:start w:val="1"/>
      <w:numFmt w:val="decimal"/>
      <w:lvlText w:val="%4."/>
      <w:lvlJc w:val="left"/>
      <w:pPr>
        <w:ind w:left="2880" w:hanging="360"/>
      </w:pPr>
    </w:lvl>
    <w:lvl w:ilvl="4" w:tplc="14C640D2">
      <w:start w:val="1"/>
      <w:numFmt w:val="lowerLetter"/>
      <w:lvlText w:val="%5."/>
      <w:lvlJc w:val="left"/>
      <w:pPr>
        <w:ind w:left="3600" w:hanging="360"/>
      </w:pPr>
    </w:lvl>
    <w:lvl w:ilvl="5" w:tplc="05F84F74">
      <w:start w:val="1"/>
      <w:numFmt w:val="lowerRoman"/>
      <w:lvlText w:val="%6."/>
      <w:lvlJc w:val="right"/>
      <w:pPr>
        <w:ind w:left="4320" w:hanging="180"/>
      </w:pPr>
    </w:lvl>
    <w:lvl w:ilvl="6" w:tplc="AB625E7A">
      <w:start w:val="1"/>
      <w:numFmt w:val="decimal"/>
      <w:lvlText w:val="%7."/>
      <w:lvlJc w:val="left"/>
      <w:pPr>
        <w:ind w:left="5040" w:hanging="360"/>
      </w:pPr>
    </w:lvl>
    <w:lvl w:ilvl="7" w:tplc="DADE3ABC">
      <w:start w:val="1"/>
      <w:numFmt w:val="lowerLetter"/>
      <w:lvlText w:val="%8."/>
      <w:lvlJc w:val="left"/>
      <w:pPr>
        <w:ind w:left="5760" w:hanging="360"/>
      </w:pPr>
    </w:lvl>
    <w:lvl w:ilvl="8" w:tplc="BDD8A4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70D12"/>
    <w:multiLevelType w:val="hybridMultilevel"/>
    <w:tmpl w:val="25CA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F24F4"/>
    <w:multiLevelType w:val="multilevel"/>
    <w:tmpl w:val="B04E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4F9B7"/>
    <w:multiLevelType w:val="hybridMultilevel"/>
    <w:tmpl w:val="DDD4992A"/>
    <w:lvl w:ilvl="0" w:tplc="818C4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6F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C9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27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01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A3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2B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6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A3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0500B"/>
    <w:multiLevelType w:val="hybridMultilevel"/>
    <w:tmpl w:val="07C6826E"/>
    <w:lvl w:ilvl="0" w:tplc="6F50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21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2C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41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F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AD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3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1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C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AE67A"/>
    <w:multiLevelType w:val="hybridMultilevel"/>
    <w:tmpl w:val="4F2CB562"/>
    <w:lvl w:ilvl="0" w:tplc="F140B0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6E09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FAEB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6091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D86D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ACE1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E45D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ACAC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9088A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4AC4E6"/>
    <w:multiLevelType w:val="hybridMultilevel"/>
    <w:tmpl w:val="FFFFFFFF"/>
    <w:lvl w:ilvl="0" w:tplc="9E2C6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26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2E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C5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20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29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42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04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84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B18CD"/>
    <w:multiLevelType w:val="hybridMultilevel"/>
    <w:tmpl w:val="602AA902"/>
    <w:lvl w:ilvl="0" w:tplc="31642440">
      <w:start w:val="1"/>
      <w:numFmt w:val="upperRoman"/>
      <w:lvlText w:val="%1."/>
      <w:lvlJc w:val="left"/>
      <w:pPr>
        <w:ind w:left="1080" w:hanging="720"/>
      </w:pPr>
      <w:rPr>
        <w:rFonts w:cs="Times New Roman (Headings CS)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72962">
    <w:abstractNumId w:val="16"/>
  </w:num>
  <w:num w:numId="2" w16cid:durableId="599410393">
    <w:abstractNumId w:val="10"/>
  </w:num>
  <w:num w:numId="3" w16cid:durableId="563685358">
    <w:abstractNumId w:val="18"/>
  </w:num>
  <w:num w:numId="4" w16cid:durableId="2077699410">
    <w:abstractNumId w:val="12"/>
  </w:num>
  <w:num w:numId="5" w16cid:durableId="1135634635">
    <w:abstractNumId w:val="0"/>
  </w:num>
  <w:num w:numId="6" w16cid:durableId="1141656745">
    <w:abstractNumId w:val="15"/>
  </w:num>
  <w:num w:numId="7" w16cid:durableId="934872171">
    <w:abstractNumId w:val="8"/>
  </w:num>
  <w:num w:numId="8" w16cid:durableId="2067801916">
    <w:abstractNumId w:val="17"/>
  </w:num>
  <w:num w:numId="9" w16cid:durableId="814952347">
    <w:abstractNumId w:val="2"/>
  </w:num>
  <w:num w:numId="10" w16cid:durableId="1924685525">
    <w:abstractNumId w:val="9"/>
  </w:num>
  <w:num w:numId="11" w16cid:durableId="1067459875">
    <w:abstractNumId w:val="3"/>
  </w:num>
  <w:num w:numId="12" w16cid:durableId="1970167569">
    <w:abstractNumId w:val="13"/>
  </w:num>
  <w:num w:numId="13" w16cid:durableId="464153900">
    <w:abstractNumId w:val="11"/>
  </w:num>
  <w:num w:numId="14" w16cid:durableId="2096392156">
    <w:abstractNumId w:val="19"/>
  </w:num>
  <w:num w:numId="15" w16cid:durableId="158739448">
    <w:abstractNumId w:val="1"/>
  </w:num>
  <w:num w:numId="16" w16cid:durableId="2086150663">
    <w:abstractNumId w:val="7"/>
  </w:num>
  <w:num w:numId="17" w16cid:durableId="681854475">
    <w:abstractNumId w:val="6"/>
  </w:num>
  <w:num w:numId="18" w16cid:durableId="1177430252">
    <w:abstractNumId w:val="5"/>
  </w:num>
  <w:num w:numId="19" w16cid:durableId="1120612633">
    <w:abstractNumId w:val="20"/>
  </w:num>
  <w:num w:numId="20" w16cid:durableId="1820077449">
    <w:abstractNumId w:val="4"/>
  </w:num>
  <w:num w:numId="21" w16cid:durableId="201985069">
    <w:abstractNumId w:val="14"/>
  </w:num>
  <w:num w:numId="22" w16cid:durableId="107119191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e Apcar">
    <w15:presenceInfo w15:providerId="AD" w15:userId="S::napcar1@jh.edu::f7870745-a778-4d76-9a9e-8f0b4469d8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0MLAwNbK0NDA3MbRU0lEKTi0uzszPAykwrAUAqBw1eiwAAAA="/>
  </w:docVars>
  <w:rsids>
    <w:rsidRoot w:val="003E00C3"/>
    <w:rsid w:val="000023E0"/>
    <w:rsid w:val="00002ACA"/>
    <w:rsid w:val="00002F98"/>
    <w:rsid w:val="000044C5"/>
    <w:rsid w:val="0000467D"/>
    <w:rsid w:val="00005336"/>
    <w:rsid w:val="00011007"/>
    <w:rsid w:val="00011AA0"/>
    <w:rsid w:val="00012184"/>
    <w:rsid w:val="000158B3"/>
    <w:rsid w:val="000165B6"/>
    <w:rsid w:val="0001683E"/>
    <w:rsid w:val="00017AF4"/>
    <w:rsid w:val="00026498"/>
    <w:rsid w:val="0002654F"/>
    <w:rsid w:val="00026BA4"/>
    <w:rsid w:val="00027435"/>
    <w:rsid w:val="00032106"/>
    <w:rsid w:val="00034053"/>
    <w:rsid w:val="00035A37"/>
    <w:rsid w:val="00040066"/>
    <w:rsid w:val="000404BF"/>
    <w:rsid w:val="00040691"/>
    <w:rsid w:val="00042F4E"/>
    <w:rsid w:val="00050785"/>
    <w:rsid w:val="00052496"/>
    <w:rsid w:val="000601C5"/>
    <w:rsid w:val="00060247"/>
    <w:rsid w:val="00060B17"/>
    <w:rsid w:val="00060D5D"/>
    <w:rsid w:val="00061494"/>
    <w:rsid w:val="000628B0"/>
    <w:rsid w:val="00062AA4"/>
    <w:rsid w:val="000632AB"/>
    <w:rsid w:val="00064EB8"/>
    <w:rsid w:val="00064F22"/>
    <w:rsid w:val="00065CD5"/>
    <w:rsid w:val="00066328"/>
    <w:rsid w:val="00072BAA"/>
    <w:rsid w:val="00075956"/>
    <w:rsid w:val="00076790"/>
    <w:rsid w:val="00076FF7"/>
    <w:rsid w:val="00077C03"/>
    <w:rsid w:val="00082A9E"/>
    <w:rsid w:val="000838EC"/>
    <w:rsid w:val="00090A8C"/>
    <w:rsid w:val="000910EB"/>
    <w:rsid w:val="00092EA1"/>
    <w:rsid w:val="00094FEE"/>
    <w:rsid w:val="00095F3D"/>
    <w:rsid w:val="0009684A"/>
    <w:rsid w:val="000968C0"/>
    <w:rsid w:val="000979B4"/>
    <w:rsid w:val="000A0F2C"/>
    <w:rsid w:val="000A1D13"/>
    <w:rsid w:val="000A435A"/>
    <w:rsid w:val="000A5336"/>
    <w:rsid w:val="000A785A"/>
    <w:rsid w:val="000B32E4"/>
    <w:rsid w:val="000B4CD5"/>
    <w:rsid w:val="000C1955"/>
    <w:rsid w:val="000C4D84"/>
    <w:rsid w:val="000D71E4"/>
    <w:rsid w:val="000D7385"/>
    <w:rsid w:val="000E0B28"/>
    <w:rsid w:val="000E33C8"/>
    <w:rsid w:val="000E3973"/>
    <w:rsid w:val="000E3A32"/>
    <w:rsid w:val="000E543E"/>
    <w:rsid w:val="000F20AE"/>
    <w:rsid w:val="000F21F2"/>
    <w:rsid w:val="000F2EB8"/>
    <w:rsid w:val="000F3EE2"/>
    <w:rsid w:val="000F448E"/>
    <w:rsid w:val="000F5D74"/>
    <w:rsid w:val="00104F53"/>
    <w:rsid w:val="001053F3"/>
    <w:rsid w:val="00106543"/>
    <w:rsid w:val="0010733B"/>
    <w:rsid w:val="0011029E"/>
    <w:rsid w:val="00110C19"/>
    <w:rsid w:val="00113ABA"/>
    <w:rsid w:val="00120437"/>
    <w:rsid w:val="0012366B"/>
    <w:rsid w:val="00124561"/>
    <w:rsid w:val="00125173"/>
    <w:rsid w:val="00132DF0"/>
    <w:rsid w:val="00133D96"/>
    <w:rsid w:val="00135204"/>
    <w:rsid w:val="00135EFC"/>
    <w:rsid w:val="0013701F"/>
    <w:rsid w:val="00137CFA"/>
    <w:rsid w:val="00137F52"/>
    <w:rsid w:val="0014078E"/>
    <w:rsid w:val="001446C2"/>
    <w:rsid w:val="00144C63"/>
    <w:rsid w:val="00146641"/>
    <w:rsid w:val="0015002F"/>
    <w:rsid w:val="00151722"/>
    <w:rsid w:val="00153AA9"/>
    <w:rsid w:val="001551CB"/>
    <w:rsid w:val="001570E5"/>
    <w:rsid w:val="0016100A"/>
    <w:rsid w:val="0016272F"/>
    <w:rsid w:val="0016690D"/>
    <w:rsid w:val="00170110"/>
    <w:rsid w:val="00173A6F"/>
    <w:rsid w:val="0018396E"/>
    <w:rsid w:val="00190C7C"/>
    <w:rsid w:val="00194947"/>
    <w:rsid w:val="001A2522"/>
    <w:rsid w:val="001A2F1E"/>
    <w:rsid w:val="001B2178"/>
    <w:rsid w:val="001B28F2"/>
    <w:rsid w:val="001B3B63"/>
    <w:rsid w:val="001B75B8"/>
    <w:rsid w:val="001C20ED"/>
    <w:rsid w:val="001C23A6"/>
    <w:rsid w:val="001C3869"/>
    <w:rsid w:val="001C5915"/>
    <w:rsid w:val="001D0401"/>
    <w:rsid w:val="001D20F3"/>
    <w:rsid w:val="001D43B9"/>
    <w:rsid w:val="001D5737"/>
    <w:rsid w:val="001D7A1D"/>
    <w:rsid w:val="001D7E5C"/>
    <w:rsid w:val="001E00F9"/>
    <w:rsid w:val="001E2222"/>
    <w:rsid w:val="001E349B"/>
    <w:rsid w:val="001E3E7B"/>
    <w:rsid w:val="001E42C8"/>
    <w:rsid w:val="001E56CE"/>
    <w:rsid w:val="001E58C9"/>
    <w:rsid w:val="001F2BB8"/>
    <w:rsid w:val="001F7682"/>
    <w:rsid w:val="001F798E"/>
    <w:rsid w:val="001F7D27"/>
    <w:rsid w:val="00201D43"/>
    <w:rsid w:val="002038C0"/>
    <w:rsid w:val="00207826"/>
    <w:rsid w:val="00213CB6"/>
    <w:rsid w:val="00216469"/>
    <w:rsid w:val="002165B0"/>
    <w:rsid w:val="00223FA2"/>
    <w:rsid w:val="002240D4"/>
    <w:rsid w:val="00226085"/>
    <w:rsid w:val="00230CD2"/>
    <w:rsid w:val="002312D6"/>
    <w:rsid w:val="0023279F"/>
    <w:rsid w:val="002379E8"/>
    <w:rsid w:val="002416AD"/>
    <w:rsid w:val="00242F6D"/>
    <w:rsid w:val="002436F3"/>
    <w:rsid w:val="00243BFD"/>
    <w:rsid w:val="00246D77"/>
    <w:rsid w:val="002524D1"/>
    <w:rsid w:val="002547E6"/>
    <w:rsid w:val="002615A6"/>
    <w:rsid w:val="00262076"/>
    <w:rsid w:val="00263F6A"/>
    <w:rsid w:val="00264A6A"/>
    <w:rsid w:val="00266360"/>
    <w:rsid w:val="00267FB7"/>
    <w:rsid w:val="0027014F"/>
    <w:rsid w:val="00270741"/>
    <w:rsid w:val="00274ADF"/>
    <w:rsid w:val="002800A1"/>
    <w:rsid w:val="00280F83"/>
    <w:rsid w:val="00281050"/>
    <w:rsid w:val="00282C0E"/>
    <w:rsid w:val="00282EE6"/>
    <w:rsid w:val="00284AFD"/>
    <w:rsid w:val="002859B7"/>
    <w:rsid w:val="002870E6"/>
    <w:rsid w:val="0028778F"/>
    <w:rsid w:val="002877FE"/>
    <w:rsid w:val="00290C10"/>
    <w:rsid w:val="00290CF4"/>
    <w:rsid w:val="002946EF"/>
    <w:rsid w:val="002A1C13"/>
    <w:rsid w:val="002A20AC"/>
    <w:rsid w:val="002A294F"/>
    <w:rsid w:val="002A314F"/>
    <w:rsid w:val="002A5C4B"/>
    <w:rsid w:val="002A6808"/>
    <w:rsid w:val="002A7D07"/>
    <w:rsid w:val="002B0B0E"/>
    <w:rsid w:val="002B1404"/>
    <w:rsid w:val="002B23DC"/>
    <w:rsid w:val="002B3990"/>
    <w:rsid w:val="002C1062"/>
    <w:rsid w:val="002C29FD"/>
    <w:rsid w:val="002C2B0C"/>
    <w:rsid w:val="002C37F0"/>
    <w:rsid w:val="002C3C47"/>
    <w:rsid w:val="002C3F51"/>
    <w:rsid w:val="002C5FEA"/>
    <w:rsid w:val="002D1922"/>
    <w:rsid w:val="002E07E4"/>
    <w:rsid w:val="002E0D2A"/>
    <w:rsid w:val="002E158F"/>
    <w:rsid w:val="002E19C8"/>
    <w:rsid w:val="002E383A"/>
    <w:rsid w:val="002E4AB8"/>
    <w:rsid w:val="002E54CF"/>
    <w:rsid w:val="002E5DBC"/>
    <w:rsid w:val="002F065A"/>
    <w:rsid w:val="002F3E2C"/>
    <w:rsid w:val="002F4129"/>
    <w:rsid w:val="002F70B6"/>
    <w:rsid w:val="002F79B9"/>
    <w:rsid w:val="0030352C"/>
    <w:rsid w:val="003043E7"/>
    <w:rsid w:val="00305D95"/>
    <w:rsid w:val="00307654"/>
    <w:rsid w:val="00314117"/>
    <w:rsid w:val="00314951"/>
    <w:rsid w:val="003149A9"/>
    <w:rsid w:val="00317AE2"/>
    <w:rsid w:val="00320830"/>
    <w:rsid w:val="00326B03"/>
    <w:rsid w:val="00327B10"/>
    <w:rsid w:val="00327CF2"/>
    <w:rsid w:val="003301AC"/>
    <w:rsid w:val="003302CF"/>
    <w:rsid w:val="00331ADF"/>
    <w:rsid w:val="00332939"/>
    <w:rsid w:val="003335B7"/>
    <w:rsid w:val="00340927"/>
    <w:rsid w:val="00346222"/>
    <w:rsid w:val="003510A6"/>
    <w:rsid w:val="0035227B"/>
    <w:rsid w:val="003557A8"/>
    <w:rsid w:val="00355A98"/>
    <w:rsid w:val="00357D70"/>
    <w:rsid w:val="00360481"/>
    <w:rsid w:val="00363112"/>
    <w:rsid w:val="0036428B"/>
    <w:rsid w:val="0036431B"/>
    <w:rsid w:val="00366D8F"/>
    <w:rsid w:val="00370076"/>
    <w:rsid w:val="003742BA"/>
    <w:rsid w:val="00374C33"/>
    <w:rsid w:val="00374E6A"/>
    <w:rsid w:val="00377FDA"/>
    <w:rsid w:val="003815A3"/>
    <w:rsid w:val="00382955"/>
    <w:rsid w:val="00385644"/>
    <w:rsid w:val="00385E3F"/>
    <w:rsid w:val="00390D3D"/>
    <w:rsid w:val="00390DD1"/>
    <w:rsid w:val="00391237"/>
    <w:rsid w:val="00391249"/>
    <w:rsid w:val="00391ACA"/>
    <w:rsid w:val="003944F1"/>
    <w:rsid w:val="0039480F"/>
    <w:rsid w:val="00396705"/>
    <w:rsid w:val="0039695C"/>
    <w:rsid w:val="003971A1"/>
    <w:rsid w:val="003A1D49"/>
    <w:rsid w:val="003A1F07"/>
    <w:rsid w:val="003A5152"/>
    <w:rsid w:val="003A76B4"/>
    <w:rsid w:val="003B43C3"/>
    <w:rsid w:val="003B6303"/>
    <w:rsid w:val="003C0217"/>
    <w:rsid w:val="003C104A"/>
    <w:rsid w:val="003C132D"/>
    <w:rsid w:val="003C1AE3"/>
    <w:rsid w:val="003C2099"/>
    <w:rsid w:val="003C69D9"/>
    <w:rsid w:val="003C72B3"/>
    <w:rsid w:val="003D0B57"/>
    <w:rsid w:val="003D3168"/>
    <w:rsid w:val="003D5983"/>
    <w:rsid w:val="003D59E5"/>
    <w:rsid w:val="003D64C6"/>
    <w:rsid w:val="003D6FC8"/>
    <w:rsid w:val="003E00C3"/>
    <w:rsid w:val="003E2B8E"/>
    <w:rsid w:val="003E31AD"/>
    <w:rsid w:val="003E3554"/>
    <w:rsid w:val="003E45B1"/>
    <w:rsid w:val="003E4839"/>
    <w:rsid w:val="003E52D7"/>
    <w:rsid w:val="003E54D3"/>
    <w:rsid w:val="003E5E97"/>
    <w:rsid w:val="003F1CAB"/>
    <w:rsid w:val="003F44F2"/>
    <w:rsid w:val="003F4B26"/>
    <w:rsid w:val="003F5892"/>
    <w:rsid w:val="003F691F"/>
    <w:rsid w:val="00401D89"/>
    <w:rsid w:val="00402740"/>
    <w:rsid w:val="00406043"/>
    <w:rsid w:val="00406D39"/>
    <w:rsid w:val="00407C08"/>
    <w:rsid w:val="00410884"/>
    <w:rsid w:val="00413C2C"/>
    <w:rsid w:val="00415467"/>
    <w:rsid w:val="004161F9"/>
    <w:rsid w:val="00417A2B"/>
    <w:rsid w:val="00420E0B"/>
    <w:rsid w:val="00423046"/>
    <w:rsid w:val="00424CA7"/>
    <w:rsid w:val="0042761F"/>
    <w:rsid w:val="00431F78"/>
    <w:rsid w:val="004321D3"/>
    <w:rsid w:val="0043624A"/>
    <w:rsid w:val="0044134D"/>
    <w:rsid w:val="00441F68"/>
    <w:rsid w:val="00443596"/>
    <w:rsid w:val="0044739E"/>
    <w:rsid w:val="0045344E"/>
    <w:rsid w:val="0045636B"/>
    <w:rsid w:val="00456EAA"/>
    <w:rsid w:val="00457EA3"/>
    <w:rsid w:val="004604D0"/>
    <w:rsid w:val="004605CF"/>
    <w:rsid w:val="004625E1"/>
    <w:rsid w:val="00462C2F"/>
    <w:rsid w:val="00463FF3"/>
    <w:rsid w:val="00464109"/>
    <w:rsid w:val="0046695D"/>
    <w:rsid w:val="00466D0E"/>
    <w:rsid w:val="0047161F"/>
    <w:rsid w:val="00471C00"/>
    <w:rsid w:val="00473385"/>
    <w:rsid w:val="00475DF5"/>
    <w:rsid w:val="00476F6D"/>
    <w:rsid w:val="004778DD"/>
    <w:rsid w:val="0048188A"/>
    <w:rsid w:val="004830BE"/>
    <w:rsid w:val="00484455"/>
    <w:rsid w:val="0048589A"/>
    <w:rsid w:val="00485CD5"/>
    <w:rsid w:val="00485DE3"/>
    <w:rsid w:val="00490F7E"/>
    <w:rsid w:val="004932F5"/>
    <w:rsid w:val="0049573F"/>
    <w:rsid w:val="00495C41"/>
    <w:rsid w:val="004A0713"/>
    <w:rsid w:val="004A1AE3"/>
    <w:rsid w:val="004A4509"/>
    <w:rsid w:val="004A6180"/>
    <w:rsid w:val="004A7CE1"/>
    <w:rsid w:val="004B2328"/>
    <w:rsid w:val="004B298E"/>
    <w:rsid w:val="004B77FD"/>
    <w:rsid w:val="004C1301"/>
    <w:rsid w:val="004C3AA5"/>
    <w:rsid w:val="004C6325"/>
    <w:rsid w:val="004D08FE"/>
    <w:rsid w:val="004D1C7B"/>
    <w:rsid w:val="004D22E4"/>
    <w:rsid w:val="004D36DE"/>
    <w:rsid w:val="004D4A67"/>
    <w:rsid w:val="004D78C6"/>
    <w:rsid w:val="004E0D90"/>
    <w:rsid w:val="004E3A15"/>
    <w:rsid w:val="004E5E3F"/>
    <w:rsid w:val="004E6164"/>
    <w:rsid w:val="004E7FA2"/>
    <w:rsid w:val="004F0CA0"/>
    <w:rsid w:val="004F2BC9"/>
    <w:rsid w:val="004F3C48"/>
    <w:rsid w:val="004F546F"/>
    <w:rsid w:val="004F6B48"/>
    <w:rsid w:val="004F79CD"/>
    <w:rsid w:val="00500CB4"/>
    <w:rsid w:val="005037BD"/>
    <w:rsid w:val="00503B63"/>
    <w:rsid w:val="00503B72"/>
    <w:rsid w:val="005042FB"/>
    <w:rsid w:val="0050442C"/>
    <w:rsid w:val="00505629"/>
    <w:rsid w:val="005073C1"/>
    <w:rsid w:val="00511271"/>
    <w:rsid w:val="005120BD"/>
    <w:rsid w:val="00514EB8"/>
    <w:rsid w:val="00516040"/>
    <w:rsid w:val="005223B4"/>
    <w:rsid w:val="00524D36"/>
    <w:rsid w:val="00530091"/>
    <w:rsid w:val="005318CC"/>
    <w:rsid w:val="00532F03"/>
    <w:rsid w:val="00534D29"/>
    <w:rsid w:val="00534DB9"/>
    <w:rsid w:val="00537A85"/>
    <w:rsid w:val="00541A3C"/>
    <w:rsid w:val="00543D8C"/>
    <w:rsid w:val="00545AE6"/>
    <w:rsid w:val="00550987"/>
    <w:rsid w:val="005516FB"/>
    <w:rsid w:val="00553822"/>
    <w:rsid w:val="00554956"/>
    <w:rsid w:val="005555D6"/>
    <w:rsid w:val="00561111"/>
    <w:rsid w:val="00563852"/>
    <w:rsid w:val="005644D0"/>
    <w:rsid w:val="00564E1A"/>
    <w:rsid w:val="0056593F"/>
    <w:rsid w:val="00571334"/>
    <w:rsid w:val="00573989"/>
    <w:rsid w:val="00573D8E"/>
    <w:rsid w:val="00577877"/>
    <w:rsid w:val="005804CD"/>
    <w:rsid w:val="00580CCE"/>
    <w:rsid w:val="00581995"/>
    <w:rsid w:val="00581C54"/>
    <w:rsid w:val="00582ADF"/>
    <w:rsid w:val="00583FD6"/>
    <w:rsid w:val="00585CB5"/>
    <w:rsid w:val="00590587"/>
    <w:rsid w:val="00592F94"/>
    <w:rsid w:val="005933D1"/>
    <w:rsid w:val="005938C4"/>
    <w:rsid w:val="00593C0A"/>
    <w:rsid w:val="00594C82"/>
    <w:rsid w:val="00594D14"/>
    <w:rsid w:val="005A00B2"/>
    <w:rsid w:val="005A3F83"/>
    <w:rsid w:val="005C475B"/>
    <w:rsid w:val="005C6A7B"/>
    <w:rsid w:val="005C6B27"/>
    <w:rsid w:val="005D18A8"/>
    <w:rsid w:val="005D18E8"/>
    <w:rsid w:val="005D2295"/>
    <w:rsid w:val="005D3685"/>
    <w:rsid w:val="005D42E9"/>
    <w:rsid w:val="005D72C4"/>
    <w:rsid w:val="005E2762"/>
    <w:rsid w:val="005E291B"/>
    <w:rsid w:val="005E5BC0"/>
    <w:rsid w:val="005E5F4D"/>
    <w:rsid w:val="005E7F61"/>
    <w:rsid w:val="005F1BE3"/>
    <w:rsid w:val="005F3C60"/>
    <w:rsid w:val="005F3FB4"/>
    <w:rsid w:val="005F3FC9"/>
    <w:rsid w:val="006017A4"/>
    <w:rsid w:val="0060236D"/>
    <w:rsid w:val="00602727"/>
    <w:rsid w:val="00604865"/>
    <w:rsid w:val="00604C56"/>
    <w:rsid w:val="00605B0D"/>
    <w:rsid w:val="00607537"/>
    <w:rsid w:val="0061199D"/>
    <w:rsid w:val="00612BE5"/>
    <w:rsid w:val="00612C0E"/>
    <w:rsid w:val="00613E93"/>
    <w:rsid w:val="00617263"/>
    <w:rsid w:val="006213FA"/>
    <w:rsid w:val="00622765"/>
    <w:rsid w:val="00623055"/>
    <w:rsid w:val="00624D4E"/>
    <w:rsid w:val="00625EC0"/>
    <w:rsid w:val="006261AC"/>
    <w:rsid w:val="00626360"/>
    <w:rsid w:val="00627CF7"/>
    <w:rsid w:val="00630C26"/>
    <w:rsid w:val="00630E7B"/>
    <w:rsid w:val="00632286"/>
    <w:rsid w:val="00633D2C"/>
    <w:rsid w:val="00634C23"/>
    <w:rsid w:val="00634F09"/>
    <w:rsid w:val="006358AB"/>
    <w:rsid w:val="00635B75"/>
    <w:rsid w:val="00640BEE"/>
    <w:rsid w:val="00640C49"/>
    <w:rsid w:val="00641068"/>
    <w:rsid w:val="00644FE9"/>
    <w:rsid w:val="00645C9F"/>
    <w:rsid w:val="00645D80"/>
    <w:rsid w:val="006466FF"/>
    <w:rsid w:val="006532CE"/>
    <w:rsid w:val="0065421E"/>
    <w:rsid w:val="00661324"/>
    <w:rsid w:val="006615CE"/>
    <w:rsid w:val="00663404"/>
    <w:rsid w:val="00665AC3"/>
    <w:rsid w:val="0066718E"/>
    <w:rsid w:val="00667BE4"/>
    <w:rsid w:val="00672FCA"/>
    <w:rsid w:val="006737D0"/>
    <w:rsid w:val="00673D47"/>
    <w:rsid w:val="00676A3E"/>
    <w:rsid w:val="006776EA"/>
    <w:rsid w:val="0068208C"/>
    <w:rsid w:val="00686049"/>
    <w:rsid w:val="00686070"/>
    <w:rsid w:val="0069173E"/>
    <w:rsid w:val="00691C61"/>
    <w:rsid w:val="00692AE3"/>
    <w:rsid w:val="00694992"/>
    <w:rsid w:val="00694F69"/>
    <w:rsid w:val="00695E1F"/>
    <w:rsid w:val="00695EE7"/>
    <w:rsid w:val="006A017C"/>
    <w:rsid w:val="006A046D"/>
    <w:rsid w:val="006A281D"/>
    <w:rsid w:val="006A5A77"/>
    <w:rsid w:val="006B0636"/>
    <w:rsid w:val="006B15D9"/>
    <w:rsid w:val="006B1773"/>
    <w:rsid w:val="006B17D7"/>
    <w:rsid w:val="006B6675"/>
    <w:rsid w:val="006C1115"/>
    <w:rsid w:val="006D320A"/>
    <w:rsid w:val="006E2D5B"/>
    <w:rsid w:val="006F0033"/>
    <w:rsid w:val="006F3798"/>
    <w:rsid w:val="006F43F3"/>
    <w:rsid w:val="006F4CB1"/>
    <w:rsid w:val="006F4E0C"/>
    <w:rsid w:val="006F5548"/>
    <w:rsid w:val="006F63DB"/>
    <w:rsid w:val="007025A2"/>
    <w:rsid w:val="00702DE0"/>
    <w:rsid w:val="00704DB6"/>
    <w:rsid w:val="00705024"/>
    <w:rsid w:val="00711E16"/>
    <w:rsid w:val="00712CF6"/>
    <w:rsid w:val="0071435B"/>
    <w:rsid w:val="00716494"/>
    <w:rsid w:val="00716A91"/>
    <w:rsid w:val="00717A93"/>
    <w:rsid w:val="007252C9"/>
    <w:rsid w:val="00730E26"/>
    <w:rsid w:val="00732A48"/>
    <w:rsid w:val="00733183"/>
    <w:rsid w:val="00733540"/>
    <w:rsid w:val="007344B5"/>
    <w:rsid w:val="00734C24"/>
    <w:rsid w:val="00735315"/>
    <w:rsid w:val="007367E8"/>
    <w:rsid w:val="007379F7"/>
    <w:rsid w:val="00740ED5"/>
    <w:rsid w:val="00745F03"/>
    <w:rsid w:val="00747549"/>
    <w:rsid w:val="00747FBB"/>
    <w:rsid w:val="007518DC"/>
    <w:rsid w:val="0075662A"/>
    <w:rsid w:val="00757124"/>
    <w:rsid w:val="00757176"/>
    <w:rsid w:val="00760445"/>
    <w:rsid w:val="00761491"/>
    <w:rsid w:val="007624CD"/>
    <w:rsid w:val="007653C1"/>
    <w:rsid w:val="007720B9"/>
    <w:rsid w:val="00772D46"/>
    <w:rsid w:val="00773343"/>
    <w:rsid w:val="0077467E"/>
    <w:rsid w:val="007754FB"/>
    <w:rsid w:val="00776137"/>
    <w:rsid w:val="00776A6D"/>
    <w:rsid w:val="00776BD1"/>
    <w:rsid w:val="00777891"/>
    <w:rsid w:val="007779A5"/>
    <w:rsid w:val="00780A56"/>
    <w:rsid w:val="007837E2"/>
    <w:rsid w:val="007852E4"/>
    <w:rsid w:val="00787D2D"/>
    <w:rsid w:val="00790339"/>
    <w:rsid w:val="0079099A"/>
    <w:rsid w:val="00791566"/>
    <w:rsid w:val="00791920"/>
    <w:rsid w:val="00791B4C"/>
    <w:rsid w:val="00793C22"/>
    <w:rsid w:val="007966F0"/>
    <w:rsid w:val="0079754D"/>
    <w:rsid w:val="007990EE"/>
    <w:rsid w:val="007A22A9"/>
    <w:rsid w:val="007A2DFF"/>
    <w:rsid w:val="007A3468"/>
    <w:rsid w:val="007A34B8"/>
    <w:rsid w:val="007A35D8"/>
    <w:rsid w:val="007A4C68"/>
    <w:rsid w:val="007B2125"/>
    <w:rsid w:val="007B257E"/>
    <w:rsid w:val="007B48B2"/>
    <w:rsid w:val="007B56C8"/>
    <w:rsid w:val="007C051F"/>
    <w:rsid w:val="007C3DF3"/>
    <w:rsid w:val="007D30A2"/>
    <w:rsid w:val="007D3F57"/>
    <w:rsid w:val="007D4989"/>
    <w:rsid w:val="007D5479"/>
    <w:rsid w:val="007D60B4"/>
    <w:rsid w:val="007D68E7"/>
    <w:rsid w:val="007D6B8A"/>
    <w:rsid w:val="007D715F"/>
    <w:rsid w:val="007E0185"/>
    <w:rsid w:val="007E06C2"/>
    <w:rsid w:val="007E0A07"/>
    <w:rsid w:val="007E1DAB"/>
    <w:rsid w:val="007E5AC8"/>
    <w:rsid w:val="007F4F3F"/>
    <w:rsid w:val="007F5474"/>
    <w:rsid w:val="007F5B2C"/>
    <w:rsid w:val="0080173A"/>
    <w:rsid w:val="00801F49"/>
    <w:rsid w:val="008104A1"/>
    <w:rsid w:val="00811787"/>
    <w:rsid w:val="00813879"/>
    <w:rsid w:val="00814CCA"/>
    <w:rsid w:val="0081595A"/>
    <w:rsid w:val="008206E9"/>
    <w:rsid w:val="00825708"/>
    <w:rsid w:val="0083236B"/>
    <w:rsid w:val="00836991"/>
    <w:rsid w:val="00837C6C"/>
    <w:rsid w:val="00840EE3"/>
    <w:rsid w:val="008438B2"/>
    <w:rsid w:val="008469BC"/>
    <w:rsid w:val="00847511"/>
    <w:rsid w:val="00851C77"/>
    <w:rsid w:val="00853D43"/>
    <w:rsid w:val="00854864"/>
    <w:rsid w:val="008548A9"/>
    <w:rsid w:val="00854A48"/>
    <w:rsid w:val="00861F71"/>
    <w:rsid w:val="00863343"/>
    <w:rsid w:val="0086377A"/>
    <w:rsid w:val="00864633"/>
    <w:rsid w:val="00865076"/>
    <w:rsid w:val="00865573"/>
    <w:rsid w:val="00865A26"/>
    <w:rsid w:val="008666F5"/>
    <w:rsid w:val="00866CED"/>
    <w:rsid w:val="008756FB"/>
    <w:rsid w:val="008766FC"/>
    <w:rsid w:val="00877C17"/>
    <w:rsid w:val="00877C6C"/>
    <w:rsid w:val="00882DE3"/>
    <w:rsid w:val="00883C2C"/>
    <w:rsid w:val="00887401"/>
    <w:rsid w:val="00890A46"/>
    <w:rsid w:val="00892DDE"/>
    <w:rsid w:val="00893D51"/>
    <w:rsid w:val="008944B0"/>
    <w:rsid w:val="00896407"/>
    <w:rsid w:val="00897A13"/>
    <w:rsid w:val="008A3A62"/>
    <w:rsid w:val="008A3F7F"/>
    <w:rsid w:val="008A4293"/>
    <w:rsid w:val="008A642D"/>
    <w:rsid w:val="008A6B84"/>
    <w:rsid w:val="008B0EF4"/>
    <w:rsid w:val="008B36EF"/>
    <w:rsid w:val="008B3D0C"/>
    <w:rsid w:val="008B3E80"/>
    <w:rsid w:val="008B5462"/>
    <w:rsid w:val="008B5A02"/>
    <w:rsid w:val="008B6174"/>
    <w:rsid w:val="008B7DA9"/>
    <w:rsid w:val="008C2544"/>
    <w:rsid w:val="008C704D"/>
    <w:rsid w:val="008D0685"/>
    <w:rsid w:val="008D10E6"/>
    <w:rsid w:val="008D3994"/>
    <w:rsid w:val="008D5BE7"/>
    <w:rsid w:val="008D7A72"/>
    <w:rsid w:val="008D7A94"/>
    <w:rsid w:val="008D7E37"/>
    <w:rsid w:val="008E0790"/>
    <w:rsid w:val="008E4230"/>
    <w:rsid w:val="008E5A41"/>
    <w:rsid w:val="008E7B27"/>
    <w:rsid w:val="008F0361"/>
    <w:rsid w:val="008F331D"/>
    <w:rsid w:val="008F3D84"/>
    <w:rsid w:val="0090286A"/>
    <w:rsid w:val="00904127"/>
    <w:rsid w:val="00906963"/>
    <w:rsid w:val="00906DF1"/>
    <w:rsid w:val="0091218B"/>
    <w:rsid w:val="00912FFE"/>
    <w:rsid w:val="009139AE"/>
    <w:rsid w:val="00914BC6"/>
    <w:rsid w:val="009171C8"/>
    <w:rsid w:val="00917702"/>
    <w:rsid w:val="00923555"/>
    <w:rsid w:val="00925F79"/>
    <w:rsid w:val="00926B72"/>
    <w:rsid w:val="00927EB4"/>
    <w:rsid w:val="0093234E"/>
    <w:rsid w:val="009361FC"/>
    <w:rsid w:val="00941ED8"/>
    <w:rsid w:val="00945EEA"/>
    <w:rsid w:val="00945F56"/>
    <w:rsid w:val="00946E94"/>
    <w:rsid w:val="00947380"/>
    <w:rsid w:val="00947992"/>
    <w:rsid w:val="00950C39"/>
    <w:rsid w:val="00951DBC"/>
    <w:rsid w:val="00951FF7"/>
    <w:rsid w:val="00952294"/>
    <w:rsid w:val="009528F8"/>
    <w:rsid w:val="00952FB0"/>
    <w:rsid w:val="00953387"/>
    <w:rsid w:val="009543CE"/>
    <w:rsid w:val="00954604"/>
    <w:rsid w:val="00955023"/>
    <w:rsid w:val="0095526A"/>
    <w:rsid w:val="00961A28"/>
    <w:rsid w:val="00961E59"/>
    <w:rsid w:val="0096540C"/>
    <w:rsid w:val="009673A0"/>
    <w:rsid w:val="0097332D"/>
    <w:rsid w:val="00973850"/>
    <w:rsid w:val="00976325"/>
    <w:rsid w:val="00976B01"/>
    <w:rsid w:val="00977552"/>
    <w:rsid w:val="00977816"/>
    <w:rsid w:val="0098245E"/>
    <w:rsid w:val="00987D0B"/>
    <w:rsid w:val="009930BE"/>
    <w:rsid w:val="0099523D"/>
    <w:rsid w:val="00995426"/>
    <w:rsid w:val="009967A4"/>
    <w:rsid w:val="0099689A"/>
    <w:rsid w:val="00997997"/>
    <w:rsid w:val="0099F59E"/>
    <w:rsid w:val="009A099D"/>
    <w:rsid w:val="009A0E86"/>
    <w:rsid w:val="009A1CDB"/>
    <w:rsid w:val="009A349B"/>
    <w:rsid w:val="009A6201"/>
    <w:rsid w:val="009A76EF"/>
    <w:rsid w:val="009B0280"/>
    <w:rsid w:val="009B08E5"/>
    <w:rsid w:val="009B4658"/>
    <w:rsid w:val="009C12AC"/>
    <w:rsid w:val="009C226A"/>
    <w:rsid w:val="009C28D7"/>
    <w:rsid w:val="009C320F"/>
    <w:rsid w:val="009C3F01"/>
    <w:rsid w:val="009C4122"/>
    <w:rsid w:val="009C59E2"/>
    <w:rsid w:val="009D12BE"/>
    <w:rsid w:val="009D1A88"/>
    <w:rsid w:val="009E0576"/>
    <w:rsid w:val="009E05E6"/>
    <w:rsid w:val="009E0CCF"/>
    <w:rsid w:val="009E10E2"/>
    <w:rsid w:val="009E29E0"/>
    <w:rsid w:val="009E474F"/>
    <w:rsid w:val="009E521D"/>
    <w:rsid w:val="009E5FB0"/>
    <w:rsid w:val="009E6165"/>
    <w:rsid w:val="009E63AD"/>
    <w:rsid w:val="009E66D3"/>
    <w:rsid w:val="009E725C"/>
    <w:rsid w:val="009E7581"/>
    <w:rsid w:val="009F0493"/>
    <w:rsid w:val="009F127B"/>
    <w:rsid w:val="009F1D95"/>
    <w:rsid w:val="009F1E4D"/>
    <w:rsid w:val="009F23AA"/>
    <w:rsid w:val="009F38F3"/>
    <w:rsid w:val="009F44F8"/>
    <w:rsid w:val="009F47E7"/>
    <w:rsid w:val="009F5712"/>
    <w:rsid w:val="009F5FF4"/>
    <w:rsid w:val="009F7BE1"/>
    <w:rsid w:val="00A0190A"/>
    <w:rsid w:val="00A02C87"/>
    <w:rsid w:val="00A0441C"/>
    <w:rsid w:val="00A0509F"/>
    <w:rsid w:val="00A05AF1"/>
    <w:rsid w:val="00A06475"/>
    <w:rsid w:val="00A07329"/>
    <w:rsid w:val="00A13E3D"/>
    <w:rsid w:val="00A14B6A"/>
    <w:rsid w:val="00A1605C"/>
    <w:rsid w:val="00A206A5"/>
    <w:rsid w:val="00A208BC"/>
    <w:rsid w:val="00A21D58"/>
    <w:rsid w:val="00A22B33"/>
    <w:rsid w:val="00A237B7"/>
    <w:rsid w:val="00A23B30"/>
    <w:rsid w:val="00A23FC3"/>
    <w:rsid w:val="00A244BA"/>
    <w:rsid w:val="00A251D6"/>
    <w:rsid w:val="00A26848"/>
    <w:rsid w:val="00A275DB"/>
    <w:rsid w:val="00A33F64"/>
    <w:rsid w:val="00A34988"/>
    <w:rsid w:val="00A364A4"/>
    <w:rsid w:val="00A36940"/>
    <w:rsid w:val="00A43529"/>
    <w:rsid w:val="00A44259"/>
    <w:rsid w:val="00A44B93"/>
    <w:rsid w:val="00A45197"/>
    <w:rsid w:val="00A46A30"/>
    <w:rsid w:val="00A50F3A"/>
    <w:rsid w:val="00A51F4C"/>
    <w:rsid w:val="00A52323"/>
    <w:rsid w:val="00A5649D"/>
    <w:rsid w:val="00A568BA"/>
    <w:rsid w:val="00A56A28"/>
    <w:rsid w:val="00A6042B"/>
    <w:rsid w:val="00A61A46"/>
    <w:rsid w:val="00A61D76"/>
    <w:rsid w:val="00A670E2"/>
    <w:rsid w:val="00A70868"/>
    <w:rsid w:val="00A71860"/>
    <w:rsid w:val="00A8120E"/>
    <w:rsid w:val="00A825BA"/>
    <w:rsid w:val="00A84194"/>
    <w:rsid w:val="00A845D6"/>
    <w:rsid w:val="00A84951"/>
    <w:rsid w:val="00A91A0F"/>
    <w:rsid w:val="00A974EC"/>
    <w:rsid w:val="00AA2ECB"/>
    <w:rsid w:val="00AA34A3"/>
    <w:rsid w:val="00AA44BF"/>
    <w:rsid w:val="00AA5606"/>
    <w:rsid w:val="00AA5AA1"/>
    <w:rsid w:val="00AA748D"/>
    <w:rsid w:val="00AB0612"/>
    <w:rsid w:val="00AB266F"/>
    <w:rsid w:val="00AB2C23"/>
    <w:rsid w:val="00AB3161"/>
    <w:rsid w:val="00AB3366"/>
    <w:rsid w:val="00AB753D"/>
    <w:rsid w:val="00AC04D2"/>
    <w:rsid w:val="00AC209B"/>
    <w:rsid w:val="00AC32F0"/>
    <w:rsid w:val="00AC339E"/>
    <w:rsid w:val="00AC3504"/>
    <w:rsid w:val="00AC5810"/>
    <w:rsid w:val="00AD5404"/>
    <w:rsid w:val="00AD7AFE"/>
    <w:rsid w:val="00AE150E"/>
    <w:rsid w:val="00AE1C6B"/>
    <w:rsid w:val="00AE2A29"/>
    <w:rsid w:val="00AE371A"/>
    <w:rsid w:val="00AE4093"/>
    <w:rsid w:val="00AE420F"/>
    <w:rsid w:val="00AE6A42"/>
    <w:rsid w:val="00AE6ECD"/>
    <w:rsid w:val="00AF0DD3"/>
    <w:rsid w:val="00AF11D8"/>
    <w:rsid w:val="00AF262F"/>
    <w:rsid w:val="00AF3864"/>
    <w:rsid w:val="00AF399E"/>
    <w:rsid w:val="00AF4152"/>
    <w:rsid w:val="00AF6C46"/>
    <w:rsid w:val="00B019CB"/>
    <w:rsid w:val="00B02186"/>
    <w:rsid w:val="00B05CC5"/>
    <w:rsid w:val="00B07AFF"/>
    <w:rsid w:val="00B100F2"/>
    <w:rsid w:val="00B11A42"/>
    <w:rsid w:val="00B13FD3"/>
    <w:rsid w:val="00B15F9C"/>
    <w:rsid w:val="00B21690"/>
    <w:rsid w:val="00B21C30"/>
    <w:rsid w:val="00B2327E"/>
    <w:rsid w:val="00B26395"/>
    <w:rsid w:val="00B26701"/>
    <w:rsid w:val="00B33067"/>
    <w:rsid w:val="00B34928"/>
    <w:rsid w:val="00B3542D"/>
    <w:rsid w:val="00B358BB"/>
    <w:rsid w:val="00B376B9"/>
    <w:rsid w:val="00B40182"/>
    <w:rsid w:val="00B4026E"/>
    <w:rsid w:val="00B40E25"/>
    <w:rsid w:val="00B4202B"/>
    <w:rsid w:val="00B42C72"/>
    <w:rsid w:val="00B470E1"/>
    <w:rsid w:val="00B50E18"/>
    <w:rsid w:val="00B530A8"/>
    <w:rsid w:val="00B536EE"/>
    <w:rsid w:val="00B56375"/>
    <w:rsid w:val="00B56B74"/>
    <w:rsid w:val="00B578D9"/>
    <w:rsid w:val="00B632D9"/>
    <w:rsid w:val="00B63B08"/>
    <w:rsid w:val="00B646CC"/>
    <w:rsid w:val="00B64CAC"/>
    <w:rsid w:val="00B6578E"/>
    <w:rsid w:val="00B703E9"/>
    <w:rsid w:val="00B71640"/>
    <w:rsid w:val="00B71644"/>
    <w:rsid w:val="00B71F3C"/>
    <w:rsid w:val="00B72CAA"/>
    <w:rsid w:val="00B72EC4"/>
    <w:rsid w:val="00B73E54"/>
    <w:rsid w:val="00B748B9"/>
    <w:rsid w:val="00B7522E"/>
    <w:rsid w:val="00B75A5B"/>
    <w:rsid w:val="00B85119"/>
    <w:rsid w:val="00B853CB"/>
    <w:rsid w:val="00B87C18"/>
    <w:rsid w:val="00B90845"/>
    <w:rsid w:val="00B935CD"/>
    <w:rsid w:val="00B93721"/>
    <w:rsid w:val="00B959EB"/>
    <w:rsid w:val="00BA148D"/>
    <w:rsid w:val="00BA1794"/>
    <w:rsid w:val="00BA21EC"/>
    <w:rsid w:val="00BA2E6B"/>
    <w:rsid w:val="00BA3D84"/>
    <w:rsid w:val="00BA3E1D"/>
    <w:rsid w:val="00BA5F82"/>
    <w:rsid w:val="00BB098F"/>
    <w:rsid w:val="00BB1099"/>
    <w:rsid w:val="00BB1F23"/>
    <w:rsid w:val="00BB2D93"/>
    <w:rsid w:val="00BB4A99"/>
    <w:rsid w:val="00BB73F0"/>
    <w:rsid w:val="00BB7A1B"/>
    <w:rsid w:val="00BC26A0"/>
    <w:rsid w:val="00BC30A1"/>
    <w:rsid w:val="00BC5AB3"/>
    <w:rsid w:val="00BD03D2"/>
    <w:rsid w:val="00BD1846"/>
    <w:rsid w:val="00BD5AEC"/>
    <w:rsid w:val="00BD76B2"/>
    <w:rsid w:val="00BD7CA2"/>
    <w:rsid w:val="00BE152E"/>
    <w:rsid w:val="00BE27E4"/>
    <w:rsid w:val="00BE2F9E"/>
    <w:rsid w:val="00BE56C3"/>
    <w:rsid w:val="00BF1084"/>
    <w:rsid w:val="00BF18E6"/>
    <w:rsid w:val="00BF32CD"/>
    <w:rsid w:val="00BF3966"/>
    <w:rsid w:val="00BF4336"/>
    <w:rsid w:val="00BF5F98"/>
    <w:rsid w:val="00C01586"/>
    <w:rsid w:val="00C01B44"/>
    <w:rsid w:val="00C072E0"/>
    <w:rsid w:val="00C10304"/>
    <w:rsid w:val="00C13404"/>
    <w:rsid w:val="00C13444"/>
    <w:rsid w:val="00C137E8"/>
    <w:rsid w:val="00C1703F"/>
    <w:rsid w:val="00C172EF"/>
    <w:rsid w:val="00C24276"/>
    <w:rsid w:val="00C25612"/>
    <w:rsid w:val="00C330C2"/>
    <w:rsid w:val="00C33C27"/>
    <w:rsid w:val="00C3515A"/>
    <w:rsid w:val="00C4183F"/>
    <w:rsid w:val="00C44006"/>
    <w:rsid w:val="00C44CF6"/>
    <w:rsid w:val="00C44E4B"/>
    <w:rsid w:val="00C471C0"/>
    <w:rsid w:val="00C471D2"/>
    <w:rsid w:val="00C53995"/>
    <w:rsid w:val="00C54380"/>
    <w:rsid w:val="00C60D6E"/>
    <w:rsid w:val="00C633F2"/>
    <w:rsid w:val="00C66502"/>
    <w:rsid w:val="00C673F7"/>
    <w:rsid w:val="00C67C19"/>
    <w:rsid w:val="00C703A3"/>
    <w:rsid w:val="00C714D3"/>
    <w:rsid w:val="00C7190F"/>
    <w:rsid w:val="00C71C2E"/>
    <w:rsid w:val="00C71D95"/>
    <w:rsid w:val="00C76B80"/>
    <w:rsid w:val="00C775B7"/>
    <w:rsid w:val="00C80560"/>
    <w:rsid w:val="00C811D0"/>
    <w:rsid w:val="00C822EC"/>
    <w:rsid w:val="00C85960"/>
    <w:rsid w:val="00C85A44"/>
    <w:rsid w:val="00C87BBB"/>
    <w:rsid w:val="00C908F7"/>
    <w:rsid w:val="00C93633"/>
    <w:rsid w:val="00C95601"/>
    <w:rsid w:val="00C96A49"/>
    <w:rsid w:val="00CA04B4"/>
    <w:rsid w:val="00CA1AA0"/>
    <w:rsid w:val="00CA1C25"/>
    <w:rsid w:val="00CA2A83"/>
    <w:rsid w:val="00CA31A0"/>
    <w:rsid w:val="00CA40D1"/>
    <w:rsid w:val="00CA5024"/>
    <w:rsid w:val="00CA61AE"/>
    <w:rsid w:val="00CA67D3"/>
    <w:rsid w:val="00CB1641"/>
    <w:rsid w:val="00CB3E10"/>
    <w:rsid w:val="00CB6098"/>
    <w:rsid w:val="00CB74AE"/>
    <w:rsid w:val="00CC079A"/>
    <w:rsid w:val="00CC0D58"/>
    <w:rsid w:val="00CC2D46"/>
    <w:rsid w:val="00CC35FC"/>
    <w:rsid w:val="00CC3C01"/>
    <w:rsid w:val="00CC4B89"/>
    <w:rsid w:val="00CC565E"/>
    <w:rsid w:val="00CD0D04"/>
    <w:rsid w:val="00CD0E72"/>
    <w:rsid w:val="00CD10BD"/>
    <w:rsid w:val="00CD1E8F"/>
    <w:rsid w:val="00CD1F21"/>
    <w:rsid w:val="00CD3036"/>
    <w:rsid w:val="00CD7C0D"/>
    <w:rsid w:val="00CE1ADB"/>
    <w:rsid w:val="00CE25DB"/>
    <w:rsid w:val="00CE3B12"/>
    <w:rsid w:val="00CE5027"/>
    <w:rsid w:val="00CF03F6"/>
    <w:rsid w:val="00CF56C8"/>
    <w:rsid w:val="00D10F43"/>
    <w:rsid w:val="00D119CA"/>
    <w:rsid w:val="00D11F9F"/>
    <w:rsid w:val="00D1210F"/>
    <w:rsid w:val="00D16DFE"/>
    <w:rsid w:val="00D16F72"/>
    <w:rsid w:val="00D21E30"/>
    <w:rsid w:val="00D239D5"/>
    <w:rsid w:val="00D252F2"/>
    <w:rsid w:val="00D25B20"/>
    <w:rsid w:val="00D2673F"/>
    <w:rsid w:val="00D308EA"/>
    <w:rsid w:val="00D318DD"/>
    <w:rsid w:val="00D31ADA"/>
    <w:rsid w:val="00D31AF7"/>
    <w:rsid w:val="00D362D6"/>
    <w:rsid w:val="00D36325"/>
    <w:rsid w:val="00D40C92"/>
    <w:rsid w:val="00D41428"/>
    <w:rsid w:val="00D50C5C"/>
    <w:rsid w:val="00D51365"/>
    <w:rsid w:val="00D57522"/>
    <w:rsid w:val="00D6440A"/>
    <w:rsid w:val="00D674A6"/>
    <w:rsid w:val="00D70F65"/>
    <w:rsid w:val="00D716BD"/>
    <w:rsid w:val="00D74A69"/>
    <w:rsid w:val="00D777C6"/>
    <w:rsid w:val="00D82507"/>
    <w:rsid w:val="00D87221"/>
    <w:rsid w:val="00D90277"/>
    <w:rsid w:val="00D91AB7"/>
    <w:rsid w:val="00D95B0C"/>
    <w:rsid w:val="00D964B8"/>
    <w:rsid w:val="00DA1D01"/>
    <w:rsid w:val="00DA2009"/>
    <w:rsid w:val="00DA21D8"/>
    <w:rsid w:val="00DA3276"/>
    <w:rsid w:val="00DA570A"/>
    <w:rsid w:val="00DA5B7D"/>
    <w:rsid w:val="00DB20EE"/>
    <w:rsid w:val="00DB36DD"/>
    <w:rsid w:val="00DB4BD1"/>
    <w:rsid w:val="00DB653E"/>
    <w:rsid w:val="00DC06C1"/>
    <w:rsid w:val="00DC08D8"/>
    <w:rsid w:val="00DC151C"/>
    <w:rsid w:val="00DC4C49"/>
    <w:rsid w:val="00DC6C56"/>
    <w:rsid w:val="00DC7CB8"/>
    <w:rsid w:val="00DD1C1E"/>
    <w:rsid w:val="00DD4AD5"/>
    <w:rsid w:val="00DD56FC"/>
    <w:rsid w:val="00DD6B8A"/>
    <w:rsid w:val="00DE1E04"/>
    <w:rsid w:val="00DE5AA2"/>
    <w:rsid w:val="00DE5F3C"/>
    <w:rsid w:val="00DE7AD2"/>
    <w:rsid w:val="00DE7B9C"/>
    <w:rsid w:val="00DE7F79"/>
    <w:rsid w:val="00DF0C1A"/>
    <w:rsid w:val="00DF0DDF"/>
    <w:rsid w:val="00DF451D"/>
    <w:rsid w:val="00DF6843"/>
    <w:rsid w:val="00DF6E0A"/>
    <w:rsid w:val="00E01828"/>
    <w:rsid w:val="00E0549C"/>
    <w:rsid w:val="00E071C2"/>
    <w:rsid w:val="00E071D9"/>
    <w:rsid w:val="00E07681"/>
    <w:rsid w:val="00E11086"/>
    <w:rsid w:val="00E13CFD"/>
    <w:rsid w:val="00E144FA"/>
    <w:rsid w:val="00E1766F"/>
    <w:rsid w:val="00E22455"/>
    <w:rsid w:val="00E25031"/>
    <w:rsid w:val="00E26026"/>
    <w:rsid w:val="00E302DB"/>
    <w:rsid w:val="00E30440"/>
    <w:rsid w:val="00E3159E"/>
    <w:rsid w:val="00E33C1B"/>
    <w:rsid w:val="00E36444"/>
    <w:rsid w:val="00E410C7"/>
    <w:rsid w:val="00E43BEC"/>
    <w:rsid w:val="00E44599"/>
    <w:rsid w:val="00E46C4A"/>
    <w:rsid w:val="00E47BCA"/>
    <w:rsid w:val="00E52C32"/>
    <w:rsid w:val="00E60D85"/>
    <w:rsid w:val="00E61845"/>
    <w:rsid w:val="00E61DAA"/>
    <w:rsid w:val="00E63C91"/>
    <w:rsid w:val="00E652BF"/>
    <w:rsid w:val="00E65D24"/>
    <w:rsid w:val="00E715D1"/>
    <w:rsid w:val="00E72E20"/>
    <w:rsid w:val="00E7674A"/>
    <w:rsid w:val="00E802AC"/>
    <w:rsid w:val="00E823DE"/>
    <w:rsid w:val="00E8378C"/>
    <w:rsid w:val="00E865B9"/>
    <w:rsid w:val="00E86EA2"/>
    <w:rsid w:val="00E8751A"/>
    <w:rsid w:val="00E8774B"/>
    <w:rsid w:val="00E91BF1"/>
    <w:rsid w:val="00E92054"/>
    <w:rsid w:val="00E96FDC"/>
    <w:rsid w:val="00E97306"/>
    <w:rsid w:val="00E97671"/>
    <w:rsid w:val="00EA3E53"/>
    <w:rsid w:val="00EB01CA"/>
    <w:rsid w:val="00EB1AFF"/>
    <w:rsid w:val="00EB3982"/>
    <w:rsid w:val="00EB5D90"/>
    <w:rsid w:val="00EB7031"/>
    <w:rsid w:val="00EB7573"/>
    <w:rsid w:val="00EB79AE"/>
    <w:rsid w:val="00EC1078"/>
    <w:rsid w:val="00EC40D6"/>
    <w:rsid w:val="00EC49A0"/>
    <w:rsid w:val="00EC5F71"/>
    <w:rsid w:val="00ED082B"/>
    <w:rsid w:val="00ED256A"/>
    <w:rsid w:val="00ED4074"/>
    <w:rsid w:val="00ED59CB"/>
    <w:rsid w:val="00ED70BC"/>
    <w:rsid w:val="00EE0936"/>
    <w:rsid w:val="00EE292B"/>
    <w:rsid w:val="00EE319E"/>
    <w:rsid w:val="00EE5A63"/>
    <w:rsid w:val="00EE6540"/>
    <w:rsid w:val="00EF1B85"/>
    <w:rsid w:val="00EF246F"/>
    <w:rsid w:val="00EF32F8"/>
    <w:rsid w:val="00EF3352"/>
    <w:rsid w:val="00F00316"/>
    <w:rsid w:val="00F00575"/>
    <w:rsid w:val="00F005BF"/>
    <w:rsid w:val="00F021A9"/>
    <w:rsid w:val="00F04971"/>
    <w:rsid w:val="00F07BE7"/>
    <w:rsid w:val="00F11B81"/>
    <w:rsid w:val="00F14A1D"/>
    <w:rsid w:val="00F20150"/>
    <w:rsid w:val="00F209C9"/>
    <w:rsid w:val="00F23A40"/>
    <w:rsid w:val="00F266F3"/>
    <w:rsid w:val="00F31616"/>
    <w:rsid w:val="00F33E51"/>
    <w:rsid w:val="00F33FD9"/>
    <w:rsid w:val="00F34B70"/>
    <w:rsid w:val="00F35D43"/>
    <w:rsid w:val="00F369F8"/>
    <w:rsid w:val="00F425B7"/>
    <w:rsid w:val="00F4390B"/>
    <w:rsid w:val="00F51112"/>
    <w:rsid w:val="00F511D0"/>
    <w:rsid w:val="00F5299F"/>
    <w:rsid w:val="00F531E5"/>
    <w:rsid w:val="00F6389E"/>
    <w:rsid w:val="00F63D68"/>
    <w:rsid w:val="00F6554D"/>
    <w:rsid w:val="00F67FDC"/>
    <w:rsid w:val="00F70AD0"/>
    <w:rsid w:val="00F71C95"/>
    <w:rsid w:val="00F724BB"/>
    <w:rsid w:val="00F72BA7"/>
    <w:rsid w:val="00F744E8"/>
    <w:rsid w:val="00F749C4"/>
    <w:rsid w:val="00F74AAF"/>
    <w:rsid w:val="00F80477"/>
    <w:rsid w:val="00F80E13"/>
    <w:rsid w:val="00F82ABC"/>
    <w:rsid w:val="00F8375A"/>
    <w:rsid w:val="00F867A6"/>
    <w:rsid w:val="00F910B5"/>
    <w:rsid w:val="00F95D2A"/>
    <w:rsid w:val="00F97EFF"/>
    <w:rsid w:val="00FA02F6"/>
    <w:rsid w:val="00FA1DF7"/>
    <w:rsid w:val="00FA3D2D"/>
    <w:rsid w:val="00FA442B"/>
    <w:rsid w:val="00FA6ECE"/>
    <w:rsid w:val="00FA78EA"/>
    <w:rsid w:val="00FB612A"/>
    <w:rsid w:val="00FB648B"/>
    <w:rsid w:val="00FB6943"/>
    <w:rsid w:val="00FC0ED4"/>
    <w:rsid w:val="00FC2F24"/>
    <w:rsid w:val="00FC4246"/>
    <w:rsid w:val="00FC5C70"/>
    <w:rsid w:val="00FD08B7"/>
    <w:rsid w:val="00FD0930"/>
    <w:rsid w:val="00FD24FD"/>
    <w:rsid w:val="00FD282B"/>
    <w:rsid w:val="00FD3FFE"/>
    <w:rsid w:val="00FD7F2A"/>
    <w:rsid w:val="00FE160F"/>
    <w:rsid w:val="00FE4C6F"/>
    <w:rsid w:val="00FE7652"/>
    <w:rsid w:val="00FF023D"/>
    <w:rsid w:val="00FF1BA2"/>
    <w:rsid w:val="00FF1C1F"/>
    <w:rsid w:val="00FF3DB3"/>
    <w:rsid w:val="00FF3F0E"/>
    <w:rsid w:val="00FF7BC5"/>
    <w:rsid w:val="0108D973"/>
    <w:rsid w:val="0135C167"/>
    <w:rsid w:val="018609D5"/>
    <w:rsid w:val="019E6294"/>
    <w:rsid w:val="021942C4"/>
    <w:rsid w:val="021A9543"/>
    <w:rsid w:val="021CC1D7"/>
    <w:rsid w:val="02E3DB50"/>
    <w:rsid w:val="03926A27"/>
    <w:rsid w:val="03DD8238"/>
    <w:rsid w:val="040E5302"/>
    <w:rsid w:val="0419959A"/>
    <w:rsid w:val="042EDED3"/>
    <w:rsid w:val="043CDB3A"/>
    <w:rsid w:val="050CDF69"/>
    <w:rsid w:val="051D183C"/>
    <w:rsid w:val="054D2528"/>
    <w:rsid w:val="055E7CDD"/>
    <w:rsid w:val="0653CD3D"/>
    <w:rsid w:val="066F22BC"/>
    <w:rsid w:val="06BE9A20"/>
    <w:rsid w:val="071DF5A7"/>
    <w:rsid w:val="07515A9E"/>
    <w:rsid w:val="076E52AD"/>
    <w:rsid w:val="07864590"/>
    <w:rsid w:val="07AD72D6"/>
    <w:rsid w:val="07D07626"/>
    <w:rsid w:val="0872DC50"/>
    <w:rsid w:val="08EF730A"/>
    <w:rsid w:val="08F33902"/>
    <w:rsid w:val="094107A5"/>
    <w:rsid w:val="097320E9"/>
    <w:rsid w:val="09B9F9B0"/>
    <w:rsid w:val="09C70D4F"/>
    <w:rsid w:val="09DA9D85"/>
    <w:rsid w:val="0A21FCCC"/>
    <w:rsid w:val="0A34FFD8"/>
    <w:rsid w:val="0A4A1B53"/>
    <w:rsid w:val="0A5359F3"/>
    <w:rsid w:val="0B0C3D6E"/>
    <w:rsid w:val="0B15728E"/>
    <w:rsid w:val="0B33A5E1"/>
    <w:rsid w:val="0B6EC5C3"/>
    <w:rsid w:val="0B719761"/>
    <w:rsid w:val="0BBC7FF0"/>
    <w:rsid w:val="0BEB6B16"/>
    <w:rsid w:val="0C10BB4A"/>
    <w:rsid w:val="0C1BDA30"/>
    <w:rsid w:val="0C6C095C"/>
    <w:rsid w:val="0C6EE958"/>
    <w:rsid w:val="0CAC6AEF"/>
    <w:rsid w:val="0CE4A3F6"/>
    <w:rsid w:val="0D22310D"/>
    <w:rsid w:val="0D28C1F1"/>
    <w:rsid w:val="0D6FD0ED"/>
    <w:rsid w:val="0D89B73D"/>
    <w:rsid w:val="0DF07ADE"/>
    <w:rsid w:val="0E0FDB0C"/>
    <w:rsid w:val="0E163B72"/>
    <w:rsid w:val="0E344409"/>
    <w:rsid w:val="0E4DF109"/>
    <w:rsid w:val="0E506D66"/>
    <w:rsid w:val="0E8D6152"/>
    <w:rsid w:val="0E9D0603"/>
    <w:rsid w:val="0EBE51E5"/>
    <w:rsid w:val="0F48D9C9"/>
    <w:rsid w:val="0FAA7801"/>
    <w:rsid w:val="0FC4E5F5"/>
    <w:rsid w:val="0FE2ED89"/>
    <w:rsid w:val="104ADF11"/>
    <w:rsid w:val="108A6DF0"/>
    <w:rsid w:val="10A174EA"/>
    <w:rsid w:val="113AF429"/>
    <w:rsid w:val="133700CD"/>
    <w:rsid w:val="1366D340"/>
    <w:rsid w:val="136FCB14"/>
    <w:rsid w:val="138FE805"/>
    <w:rsid w:val="146A33DA"/>
    <w:rsid w:val="14A4158F"/>
    <w:rsid w:val="14FEBA73"/>
    <w:rsid w:val="151F366C"/>
    <w:rsid w:val="155C3864"/>
    <w:rsid w:val="15701CE5"/>
    <w:rsid w:val="15ABA845"/>
    <w:rsid w:val="15DCDC01"/>
    <w:rsid w:val="15FF1527"/>
    <w:rsid w:val="1606F36C"/>
    <w:rsid w:val="1688F1B0"/>
    <w:rsid w:val="16ADD0BA"/>
    <w:rsid w:val="16CC30F6"/>
    <w:rsid w:val="16E5EE16"/>
    <w:rsid w:val="17046BBB"/>
    <w:rsid w:val="1746D832"/>
    <w:rsid w:val="175C70C5"/>
    <w:rsid w:val="17884CA5"/>
    <w:rsid w:val="17BE7FEC"/>
    <w:rsid w:val="18487FE7"/>
    <w:rsid w:val="1851EBAF"/>
    <w:rsid w:val="18749F2E"/>
    <w:rsid w:val="18E5CB37"/>
    <w:rsid w:val="19290063"/>
    <w:rsid w:val="192A64B4"/>
    <w:rsid w:val="19361B51"/>
    <w:rsid w:val="193F4641"/>
    <w:rsid w:val="193FF8CE"/>
    <w:rsid w:val="19DD7570"/>
    <w:rsid w:val="19E4CDBF"/>
    <w:rsid w:val="1A33944F"/>
    <w:rsid w:val="1A7A74AA"/>
    <w:rsid w:val="1A8704D6"/>
    <w:rsid w:val="1AB66B84"/>
    <w:rsid w:val="1B228079"/>
    <w:rsid w:val="1B5FAF58"/>
    <w:rsid w:val="1B84470D"/>
    <w:rsid w:val="1B8A564B"/>
    <w:rsid w:val="1BB70ADC"/>
    <w:rsid w:val="1C40A51E"/>
    <w:rsid w:val="1C6DA6B3"/>
    <w:rsid w:val="1C6DAB19"/>
    <w:rsid w:val="1CC9E38E"/>
    <w:rsid w:val="1D1E2B88"/>
    <w:rsid w:val="1D1F28F2"/>
    <w:rsid w:val="1D28B185"/>
    <w:rsid w:val="1D5F51EC"/>
    <w:rsid w:val="1D79E566"/>
    <w:rsid w:val="1E20BE31"/>
    <w:rsid w:val="1E842DB6"/>
    <w:rsid w:val="1E975CD4"/>
    <w:rsid w:val="1F2866B5"/>
    <w:rsid w:val="1F4D975D"/>
    <w:rsid w:val="1F5B7CE1"/>
    <w:rsid w:val="1F860EE5"/>
    <w:rsid w:val="1FB6634A"/>
    <w:rsid w:val="1FF563D7"/>
    <w:rsid w:val="202BE302"/>
    <w:rsid w:val="202E7047"/>
    <w:rsid w:val="203B8CB3"/>
    <w:rsid w:val="20BC6994"/>
    <w:rsid w:val="20DC43DB"/>
    <w:rsid w:val="20F05718"/>
    <w:rsid w:val="21239AE8"/>
    <w:rsid w:val="212E95F5"/>
    <w:rsid w:val="2156318A"/>
    <w:rsid w:val="215B5EF7"/>
    <w:rsid w:val="218E9D73"/>
    <w:rsid w:val="2198EC6B"/>
    <w:rsid w:val="2199E992"/>
    <w:rsid w:val="21D9C604"/>
    <w:rsid w:val="21DCB26F"/>
    <w:rsid w:val="21EFC59A"/>
    <w:rsid w:val="223FBF99"/>
    <w:rsid w:val="22BF1F5F"/>
    <w:rsid w:val="2314F442"/>
    <w:rsid w:val="2357AABB"/>
    <w:rsid w:val="23601659"/>
    <w:rsid w:val="2377D01F"/>
    <w:rsid w:val="238A8E0E"/>
    <w:rsid w:val="23B18578"/>
    <w:rsid w:val="23EEDEB3"/>
    <w:rsid w:val="242F18E4"/>
    <w:rsid w:val="248FE727"/>
    <w:rsid w:val="24D472B7"/>
    <w:rsid w:val="24F22856"/>
    <w:rsid w:val="25445138"/>
    <w:rsid w:val="25761212"/>
    <w:rsid w:val="25DB553C"/>
    <w:rsid w:val="25E5355F"/>
    <w:rsid w:val="2635C5AF"/>
    <w:rsid w:val="264993C4"/>
    <w:rsid w:val="267B4411"/>
    <w:rsid w:val="267C6106"/>
    <w:rsid w:val="268BF03E"/>
    <w:rsid w:val="269C3717"/>
    <w:rsid w:val="269E4C8B"/>
    <w:rsid w:val="26B7872F"/>
    <w:rsid w:val="2702045D"/>
    <w:rsid w:val="27098F1C"/>
    <w:rsid w:val="27402E4F"/>
    <w:rsid w:val="2741E4E7"/>
    <w:rsid w:val="274ADFF7"/>
    <w:rsid w:val="278D3635"/>
    <w:rsid w:val="278E0E36"/>
    <w:rsid w:val="28C2F392"/>
    <w:rsid w:val="2901D6ED"/>
    <w:rsid w:val="292D2CD2"/>
    <w:rsid w:val="2946D93A"/>
    <w:rsid w:val="2985B405"/>
    <w:rsid w:val="29C04E3D"/>
    <w:rsid w:val="2A113131"/>
    <w:rsid w:val="2A60B3B5"/>
    <w:rsid w:val="2A7E1F43"/>
    <w:rsid w:val="2A8C1C84"/>
    <w:rsid w:val="2B092457"/>
    <w:rsid w:val="2B6C1B50"/>
    <w:rsid w:val="2B6EFD09"/>
    <w:rsid w:val="2B70CE16"/>
    <w:rsid w:val="2BA8DA67"/>
    <w:rsid w:val="2BE2114B"/>
    <w:rsid w:val="2C24E486"/>
    <w:rsid w:val="2C37FA2B"/>
    <w:rsid w:val="2C51AAE6"/>
    <w:rsid w:val="2C55842E"/>
    <w:rsid w:val="2C869F63"/>
    <w:rsid w:val="2C8B7EEB"/>
    <w:rsid w:val="2D27FAE8"/>
    <w:rsid w:val="2D3C16C1"/>
    <w:rsid w:val="2D52630D"/>
    <w:rsid w:val="2D73B1CB"/>
    <w:rsid w:val="2DA8FE98"/>
    <w:rsid w:val="2DAF50AF"/>
    <w:rsid w:val="2DB23B88"/>
    <w:rsid w:val="2DBA33DC"/>
    <w:rsid w:val="2DCB582F"/>
    <w:rsid w:val="2F22FD65"/>
    <w:rsid w:val="2F73244F"/>
    <w:rsid w:val="2FA6CF3D"/>
    <w:rsid w:val="304E5B33"/>
    <w:rsid w:val="3080F4E1"/>
    <w:rsid w:val="310B2D39"/>
    <w:rsid w:val="31E0613B"/>
    <w:rsid w:val="31FBB426"/>
    <w:rsid w:val="3207F083"/>
    <w:rsid w:val="32319DB9"/>
    <w:rsid w:val="32394F39"/>
    <w:rsid w:val="3255327F"/>
    <w:rsid w:val="333216EA"/>
    <w:rsid w:val="33552503"/>
    <w:rsid w:val="335E7DD5"/>
    <w:rsid w:val="33C6F490"/>
    <w:rsid w:val="33D8B142"/>
    <w:rsid w:val="33F4886E"/>
    <w:rsid w:val="344C8E63"/>
    <w:rsid w:val="345D0AF0"/>
    <w:rsid w:val="3483DA82"/>
    <w:rsid w:val="34B637A1"/>
    <w:rsid w:val="34F6DFD5"/>
    <w:rsid w:val="3527EBED"/>
    <w:rsid w:val="352ECABE"/>
    <w:rsid w:val="3532157D"/>
    <w:rsid w:val="35A232F2"/>
    <w:rsid w:val="35B9514A"/>
    <w:rsid w:val="35BDAFA9"/>
    <w:rsid w:val="360910EF"/>
    <w:rsid w:val="364D0B12"/>
    <w:rsid w:val="36C06938"/>
    <w:rsid w:val="36CA61EA"/>
    <w:rsid w:val="36D42AFA"/>
    <w:rsid w:val="36EA41B4"/>
    <w:rsid w:val="3725B9D2"/>
    <w:rsid w:val="3743A545"/>
    <w:rsid w:val="375E3C0B"/>
    <w:rsid w:val="377B45F8"/>
    <w:rsid w:val="377DF170"/>
    <w:rsid w:val="37A177FF"/>
    <w:rsid w:val="37A7DFC1"/>
    <w:rsid w:val="37D29421"/>
    <w:rsid w:val="38377AD3"/>
    <w:rsid w:val="385FE39A"/>
    <w:rsid w:val="388DED5C"/>
    <w:rsid w:val="391E0B86"/>
    <w:rsid w:val="3926C28E"/>
    <w:rsid w:val="3932D6AC"/>
    <w:rsid w:val="39392B62"/>
    <w:rsid w:val="395FBDC7"/>
    <w:rsid w:val="39768BCA"/>
    <w:rsid w:val="39A757EB"/>
    <w:rsid w:val="39DE4A42"/>
    <w:rsid w:val="3AD9CE27"/>
    <w:rsid w:val="3ADC2358"/>
    <w:rsid w:val="3AE99961"/>
    <w:rsid w:val="3B0DA387"/>
    <w:rsid w:val="3BCA7494"/>
    <w:rsid w:val="3BE4F44E"/>
    <w:rsid w:val="3BF9DAE0"/>
    <w:rsid w:val="3C452AC8"/>
    <w:rsid w:val="3C646FDF"/>
    <w:rsid w:val="3CC7EF14"/>
    <w:rsid w:val="3D078982"/>
    <w:rsid w:val="3D7A4F9C"/>
    <w:rsid w:val="3DA9CECA"/>
    <w:rsid w:val="3DBF21CD"/>
    <w:rsid w:val="3DF49776"/>
    <w:rsid w:val="3DFC6795"/>
    <w:rsid w:val="3E03B990"/>
    <w:rsid w:val="3E0ABE4A"/>
    <w:rsid w:val="3E261530"/>
    <w:rsid w:val="3E303B0B"/>
    <w:rsid w:val="3E3F7CF4"/>
    <w:rsid w:val="3E429CD8"/>
    <w:rsid w:val="3E6BDC1D"/>
    <w:rsid w:val="3ECF8E9D"/>
    <w:rsid w:val="3EE845BD"/>
    <w:rsid w:val="3F0B65C9"/>
    <w:rsid w:val="3FE34CC1"/>
    <w:rsid w:val="3FF114EE"/>
    <w:rsid w:val="4045D843"/>
    <w:rsid w:val="40961558"/>
    <w:rsid w:val="40F04706"/>
    <w:rsid w:val="411AAEBB"/>
    <w:rsid w:val="41679B57"/>
    <w:rsid w:val="417C234A"/>
    <w:rsid w:val="41B80455"/>
    <w:rsid w:val="41C77B84"/>
    <w:rsid w:val="41D7C19C"/>
    <w:rsid w:val="42C1AE8D"/>
    <w:rsid w:val="42F8D762"/>
    <w:rsid w:val="42F90ED5"/>
    <w:rsid w:val="42FDEB7E"/>
    <w:rsid w:val="432939B2"/>
    <w:rsid w:val="43425429"/>
    <w:rsid w:val="435C0EE6"/>
    <w:rsid w:val="43BBE583"/>
    <w:rsid w:val="43F71AC8"/>
    <w:rsid w:val="4415B425"/>
    <w:rsid w:val="444925FE"/>
    <w:rsid w:val="4451F418"/>
    <w:rsid w:val="4465CABB"/>
    <w:rsid w:val="448D49D9"/>
    <w:rsid w:val="44A37816"/>
    <w:rsid w:val="45499568"/>
    <w:rsid w:val="456A703A"/>
    <w:rsid w:val="45A024F7"/>
    <w:rsid w:val="45B97880"/>
    <w:rsid w:val="45CF4B4E"/>
    <w:rsid w:val="45D765C0"/>
    <w:rsid w:val="45E50AB9"/>
    <w:rsid w:val="45ED641F"/>
    <w:rsid w:val="45F093FC"/>
    <w:rsid w:val="4601F9AC"/>
    <w:rsid w:val="462DA24C"/>
    <w:rsid w:val="46352C44"/>
    <w:rsid w:val="46849364"/>
    <w:rsid w:val="46BA709E"/>
    <w:rsid w:val="46D6BE4C"/>
    <w:rsid w:val="46DFDC08"/>
    <w:rsid w:val="46ECC625"/>
    <w:rsid w:val="470FF43A"/>
    <w:rsid w:val="47449DC4"/>
    <w:rsid w:val="47521B9A"/>
    <w:rsid w:val="479D07C5"/>
    <w:rsid w:val="487815A1"/>
    <w:rsid w:val="487CA1BC"/>
    <w:rsid w:val="492B8A74"/>
    <w:rsid w:val="49441B8F"/>
    <w:rsid w:val="49AB2191"/>
    <w:rsid w:val="4A09A251"/>
    <w:rsid w:val="4A26D0B7"/>
    <w:rsid w:val="4A4B6AFB"/>
    <w:rsid w:val="4A701D7B"/>
    <w:rsid w:val="4A7F4EED"/>
    <w:rsid w:val="4A832885"/>
    <w:rsid w:val="4AAC50C9"/>
    <w:rsid w:val="4AB7E45A"/>
    <w:rsid w:val="4AEFC9CC"/>
    <w:rsid w:val="4B07C96B"/>
    <w:rsid w:val="4B31656C"/>
    <w:rsid w:val="4B645FD2"/>
    <w:rsid w:val="4B66675C"/>
    <w:rsid w:val="4B7BFF45"/>
    <w:rsid w:val="4C491154"/>
    <w:rsid w:val="4C73AB83"/>
    <w:rsid w:val="4D664DC3"/>
    <w:rsid w:val="4DC8512D"/>
    <w:rsid w:val="4E08A5E1"/>
    <w:rsid w:val="4E194482"/>
    <w:rsid w:val="4E56DFFA"/>
    <w:rsid w:val="4E5C20B6"/>
    <w:rsid w:val="4E71EA7A"/>
    <w:rsid w:val="4E90E219"/>
    <w:rsid w:val="4EDA7895"/>
    <w:rsid w:val="4F1D722A"/>
    <w:rsid w:val="4F25FE0D"/>
    <w:rsid w:val="4F95ABA7"/>
    <w:rsid w:val="4FBFD93F"/>
    <w:rsid w:val="5010995F"/>
    <w:rsid w:val="5039FB3E"/>
    <w:rsid w:val="509BADE7"/>
    <w:rsid w:val="50CC08CC"/>
    <w:rsid w:val="50E8A0B5"/>
    <w:rsid w:val="50EBD689"/>
    <w:rsid w:val="510CA780"/>
    <w:rsid w:val="5115CF53"/>
    <w:rsid w:val="511A4BD8"/>
    <w:rsid w:val="515A79D2"/>
    <w:rsid w:val="51B618FF"/>
    <w:rsid w:val="52410ED7"/>
    <w:rsid w:val="52991432"/>
    <w:rsid w:val="52F42389"/>
    <w:rsid w:val="531F15D8"/>
    <w:rsid w:val="53529F4F"/>
    <w:rsid w:val="5380D918"/>
    <w:rsid w:val="53B92B17"/>
    <w:rsid w:val="53EF83CC"/>
    <w:rsid w:val="5400A991"/>
    <w:rsid w:val="542F6501"/>
    <w:rsid w:val="54A5044B"/>
    <w:rsid w:val="5506F4C6"/>
    <w:rsid w:val="55182485"/>
    <w:rsid w:val="55507ADE"/>
    <w:rsid w:val="555854DD"/>
    <w:rsid w:val="55B33AEB"/>
    <w:rsid w:val="55DC6AAF"/>
    <w:rsid w:val="55E57DD0"/>
    <w:rsid w:val="561D38A4"/>
    <w:rsid w:val="56229B50"/>
    <w:rsid w:val="562E5CA4"/>
    <w:rsid w:val="56910C3A"/>
    <w:rsid w:val="56AE955C"/>
    <w:rsid w:val="56F0DDE2"/>
    <w:rsid w:val="571664C6"/>
    <w:rsid w:val="577F9D35"/>
    <w:rsid w:val="57A36EE2"/>
    <w:rsid w:val="57A8E483"/>
    <w:rsid w:val="57C6300B"/>
    <w:rsid w:val="57C98128"/>
    <w:rsid w:val="57E368A5"/>
    <w:rsid w:val="580861DD"/>
    <w:rsid w:val="580DB4B7"/>
    <w:rsid w:val="5874E30B"/>
    <w:rsid w:val="5883B842"/>
    <w:rsid w:val="58D6E54B"/>
    <w:rsid w:val="58EDC6C0"/>
    <w:rsid w:val="591FB159"/>
    <w:rsid w:val="594B0DB3"/>
    <w:rsid w:val="59A304B0"/>
    <w:rsid w:val="59B01028"/>
    <w:rsid w:val="59B17CAD"/>
    <w:rsid w:val="59E0D26C"/>
    <w:rsid w:val="5A019B47"/>
    <w:rsid w:val="5A140C2C"/>
    <w:rsid w:val="5A193954"/>
    <w:rsid w:val="5A280EFE"/>
    <w:rsid w:val="5A3D20FC"/>
    <w:rsid w:val="5A717409"/>
    <w:rsid w:val="5A785245"/>
    <w:rsid w:val="5A8B14D1"/>
    <w:rsid w:val="5AB80ECA"/>
    <w:rsid w:val="5AE9335C"/>
    <w:rsid w:val="5B21BA64"/>
    <w:rsid w:val="5BAEDF43"/>
    <w:rsid w:val="5BCA9E45"/>
    <w:rsid w:val="5BEC4698"/>
    <w:rsid w:val="5BFA27AF"/>
    <w:rsid w:val="5C14ACF9"/>
    <w:rsid w:val="5C1DEF13"/>
    <w:rsid w:val="5C217B7C"/>
    <w:rsid w:val="5C483A69"/>
    <w:rsid w:val="5C6CFDB1"/>
    <w:rsid w:val="5C9218A8"/>
    <w:rsid w:val="5C9C2830"/>
    <w:rsid w:val="5CDE2AB7"/>
    <w:rsid w:val="5CE2D52F"/>
    <w:rsid w:val="5D2DA980"/>
    <w:rsid w:val="5D5E0CF7"/>
    <w:rsid w:val="5D9173FD"/>
    <w:rsid w:val="5DB8770C"/>
    <w:rsid w:val="5DD3E53A"/>
    <w:rsid w:val="5E9BCDE4"/>
    <w:rsid w:val="5EEB9CC4"/>
    <w:rsid w:val="5EF4EFA2"/>
    <w:rsid w:val="5F06F3A3"/>
    <w:rsid w:val="5F160EB6"/>
    <w:rsid w:val="5F2FEA05"/>
    <w:rsid w:val="5F7E5E03"/>
    <w:rsid w:val="5F8D03BA"/>
    <w:rsid w:val="5F9710F5"/>
    <w:rsid w:val="5FDCD05F"/>
    <w:rsid w:val="6016F8D9"/>
    <w:rsid w:val="6050BE0C"/>
    <w:rsid w:val="60756F3D"/>
    <w:rsid w:val="607D9D7D"/>
    <w:rsid w:val="6082F76C"/>
    <w:rsid w:val="60AD2B5F"/>
    <w:rsid w:val="60B4B824"/>
    <w:rsid w:val="60EA1C1B"/>
    <w:rsid w:val="61258411"/>
    <w:rsid w:val="615A0AE5"/>
    <w:rsid w:val="61BCE8A0"/>
    <w:rsid w:val="61F43CF9"/>
    <w:rsid w:val="621ADD91"/>
    <w:rsid w:val="62229A09"/>
    <w:rsid w:val="6266CDA0"/>
    <w:rsid w:val="6312BA39"/>
    <w:rsid w:val="63801905"/>
    <w:rsid w:val="63CFE690"/>
    <w:rsid w:val="63D19291"/>
    <w:rsid w:val="63E743A5"/>
    <w:rsid w:val="63E9F0CF"/>
    <w:rsid w:val="64304AC8"/>
    <w:rsid w:val="64873F44"/>
    <w:rsid w:val="64A4A3D6"/>
    <w:rsid w:val="650A716E"/>
    <w:rsid w:val="654DEBB4"/>
    <w:rsid w:val="655EB202"/>
    <w:rsid w:val="655F2301"/>
    <w:rsid w:val="65E2A319"/>
    <w:rsid w:val="664B9C86"/>
    <w:rsid w:val="667A1DA3"/>
    <w:rsid w:val="66EDE4EC"/>
    <w:rsid w:val="673EDDD7"/>
    <w:rsid w:val="6769DF70"/>
    <w:rsid w:val="679F5048"/>
    <w:rsid w:val="6857835C"/>
    <w:rsid w:val="685AC03F"/>
    <w:rsid w:val="68867DF0"/>
    <w:rsid w:val="68EBA827"/>
    <w:rsid w:val="69138C1B"/>
    <w:rsid w:val="691BD3EC"/>
    <w:rsid w:val="69211D24"/>
    <w:rsid w:val="69A2EFF0"/>
    <w:rsid w:val="69FF0344"/>
    <w:rsid w:val="6A496ECE"/>
    <w:rsid w:val="6A6C627C"/>
    <w:rsid w:val="6AA82F91"/>
    <w:rsid w:val="6AD694F5"/>
    <w:rsid w:val="6AEC2339"/>
    <w:rsid w:val="6B0AC1B4"/>
    <w:rsid w:val="6B1B00F2"/>
    <w:rsid w:val="6B473167"/>
    <w:rsid w:val="6BB39126"/>
    <w:rsid w:val="6BD60CF9"/>
    <w:rsid w:val="6C103355"/>
    <w:rsid w:val="6CAAA816"/>
    <w:rsid w:val="6CAF6DCD"/>
    <w:rsid w:val="6D411DDB"/>
    <w:rsid w:val="6D4BA4B5"/>
    <w:rsid w:val="6D9E43B7"/>
    <w:rsid w:val="6DDC8FA2"/>
    <w:rsid w:val="6EAAAECB"/>
    <w:rsid w:val="6EDC336D"/>
    <w:rsid w:val="6EE164EC"/>
    <w:rsid w:val="6F314190"/>
    <w:rsid w:val="6F42A5A9"/>
    <w:rsid w:val="6F75C525"/>
    <w:rsid w:val="6FC34CB8"/>
    <w:rsid w:val="6FC456DA"/>
    <w:rsid w:val="70B5FABD"/>
    <w:rsid w:val="70C82CE7"/>
    <w:rsid w:val="70EB762F"/>
    <w:rsid w:val="70F0E3A8"/>
    <w:rsid w:val="712DBDE5"/>
    <w:rsid w:val="7189B58C"/>
    <w:rsid w:val="71943432"/>
    <w:rsid w:val="71B6C071"/>
    <w:rsid w:val="71BEFD7B"/>
    <w:rsid w:val="71F3C5EC"/>
    <w:rsid w:val="7270431E"/>
    <w:rsid w:val="72734BA8"/>
    <w:rsid w:val="727ADF38"/>
    <w:rsid w:val="72DE2727"/>
    <w:rsid w:val="73577E82"/>
    <w:rsid w:val="73885C3B"/>
    <w:rsid w:val="74068937"/>
    <w:rsid w:val="741647FB"/>
    <w:rsid w:val="7461FE54"/>
    <w:rsid w:val="746D1251"/>
    <w:rsid w:val="74FD9E87"/>
    <w:rsid w:val="750A97E7"/>
    <w:rsid w:val="7517E774"/>
    <w:rsid w:val="75608C1F"/>
    <w:rsid w:val="75779705"/>
    <w:rsid w:val="75A6916D"/>
    <w:rsid w:val="75C2C83D"/>
    <w:rsid w:val="75DC6940"/>
    <w:rsid w:val="75ED0A5A"/>
    <w:rsid w:val="761F0C60"/>
    <w:rsid w:val="7713C821"/>
    <w:rsid w:val="77320D2A"/>
    <w:rsid w:val="7792997F"/>
    <w:rsid w:val="77F521EE"/>
    <w:rsid w:val="7828B7AA"/>
    <w:rsid w:val="7831ACF8"/>
    <w:rsid w:val="787E39FC"/>
    <w:rsid w:val="78836FB3"/>
    <w:rsid w:val="789003A7"/>
    <w:rsid w:val="789B9A4F"/>
    <w:rsid w:val="78A6ACB4"/>
    <w:rsid w:val="78B73108"/>
    <w:rsid w:val="79049D9E"/>
    <w:rsid w:val="791F30AD"/>
    <w:rsid w:val="79775C93"/>
    <w:rsid w:val="79BEA96E"/>
    <w:rsid w:val="79BEEE18"/>
    <w:rsid w:val="7A0172B5"/>
    <w:rsid w:val="7A01779F"/>
    <w:rsid w:val="7A0AB466"/>
    <w:rsid w:val="7A13248C"/>
    <w:rsid w:val="7A4C34D7"/>
    <w:rsid w:val="7A60759F"/>
    <w:rsid w:val="7A77D7B2"/>
    <w:rsid w:val="7A87255A"/>
    <w:rsid w:val="7A8CA77D"/>
    <w:rsid w:val="7ADD0F2D"/>
    <w:rsid w:val="7B7F0046"/>
    <w:rsid w:val="7B7F2398"/>
    <w:rsid w:val="7B9FBF73"/>
    <w:rsid w:val="7BD618E3"/>
    <w:rsid w:val="7C35EE75"/>
    <w:rsid w:val="7C9B23BC"/>
    <w:rsid w:val="7D0ED0EF"/>
    <w:rsid w:val="7DBD44E0"/>
    <w:rsid w:val="7DC05268"/>
    <w:rsid w:val="7E1F33C1"/>
    <w:rsid w:val="7E743B55"/>
    <w:rsid w:val="7E8603BF"/>
    <w:rsid w:val="7EAC4A1F"/>
    <w:rsid w:val="7EDAB8C3"/>
    <w:rsid w:val="7EF29984"/>
    <w:rsid w:val="7F0476EA"/>
    <w:rsid w:val="7F1D3EE5"/>
    <w:rsid w:val="7F276C67"/>
    <w:rsid w:val="7F29976A"/>
    <w:rsid w:val="7F2E7290"/>
    <w:rsid w:val="7FA4B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9A0B"/>
  <w15:chartTrackingRefBased/>
  <w15:docId w15:val="{B5C11515-959E-4672-879D-5F744E08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0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0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0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0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0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0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4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AE3"/>
  </w:style>
  <w:style w:type="paragraph" w:styleId="Footer">
    <w:name w:val="footer"/>
    <w:basedOn w:val="Normal"/>
    <w:link w:val="FooterChar"/>
    <w:uiPriority w:val="99"/>
    <w:unhideWhenUsed/>
    <w:rsid w:val="0069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AE3"/>
  </w:style>
  <w:style w:type="character" w:styleId="FollowedHyperlink">
    <w:name w:val="FollowedHyperlink"/>
    <w:basedOn w:val="DefaultParagraphFont"/>
    <w:uiPriority w:val="99"/>
    <w:semiHidden/>
    <w:unhideWhenUsed/>
    <w:rsid w:val="004F0CA0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16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A6808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A680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DC08D8"/>
    <w:pPr>
      <w:tabs>
        <w:tab w:val="left" w:pos="720"/>
        <w:tab w:val="right" w:leader="dot" w:pos="9350"/>
      </w:tabs>
      <w:spacing w:before="120" w:after="0"/>
      <w:ind w:left="288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A680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A6808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A680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A680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A680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A680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A6808"/>
    <w:pPr>
      <w:spacing w:after="0"/>
      <w:ind w:left="19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686049"/>
    <w:pPr>
      <w:spacing w:after="0" w:line="240" w:lineRule="auto"/>
    </w:pPr>
  </w:style>
  <w:style w:type="paragraph" w:customStyle="1" w:styleId="BodyText1">
    <w:name w:val="Body Text1"/>
    <w:basedOn w:val="Normal"/>
    <w:link w:val="BodyTextChar"/>
    <w:uiPriority w:val="1"/>
    <w:qFormat/>
    <w:rsid w:val="21DCB26F"/>
    <w:pPr>
      <w:spacing w:line="240" w:lineRule="auto"/>
      <w:ind w:left="1080" w:hanging="360"/>
    </w:pPr>
    <w:rPr>
      <w:rFonts w:eastAsiaTheme="minorEastAsia"/>
      <w:color w:val="121D37"/>
    </w:rPr>
  </w:style>
  <w:style w:type="character" w:customStyle="1" w:styleId="BodyTextChar">
    <w:name w:val="Body Text Char"/>
    <w:basedOn w:val="DefaultParagraphFont"/>
    <w:link w:val="BodyText1"/>
    <w:uiPriority w:val="1"/>
    <w:rsid w:val="21DCB26F"/>
    <w:rPr>
      <w:rFonts w:asciiTheme="minorHAnsi" w:eastAsiaTheme="minorEastAsia" w:hAnsiTheme="minorHAnsi" w:cstheme="minorBidi"/>
      <w:b w:val="0"/>
      <w:bCs w:val="0"/>
      <w:color w:val="121D3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theicfp.org/2025-registratio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nkpages.pro/6Ye2Tq" TargetMode="External"/><Relationship Id="rId17" Type="http://schemas.microsoft.com/office/2016/09/relationships/commentsIds" Target="commentsIds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theicfp.org/2025-registratio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icfp.org/2025-registration" TargetMode="External"/><Relationship Id="rId24" Type="http://schemas.openxmlformats.org/officeDocument/2006/relationships/hyperlink" Target="https://theicfp.org/2025-registration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yperlink" Target="https://theicfp.org" TargetMode="Externa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international-conference-on-family-plann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icfp.org/icfp-2025-registration-promotional-toolkit" TargetMode="External"/><Relationship Id="rId22" Type="http://schemas.openxmlformats.org/officeDocument/2006/relationships/hyperlink" Target="https://www.instagram.com/theicfp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07F3CA9515643935F405D3C29B53F" ma:contentTypeVersion="13" ma:contentTypeDescription="Create a new document." ma:contentTypeScope="" ma:versionID="b5e5fbf285d2600c85051abec6c7742a">
  <xsd:schema xmlns:xsd="http://www.w3.org/2001/XMLSchema" xmlns:xs="http://www.w3.org/2001/XMLSchema" xmlns:p="http://schemas.microsoft.com/office/2006/metadata/properties" xmlns:ns2="28573420-b94f-4cbf-970d-a839abf7644e" xmlns:ns3="786aa01d-6194-4223-b82d-598b8db7e8f7" targetNamespace="http://schemas.microsoft.com/office/2006/metadata/properties" ma:root="true" ma:fieldsID="153eaa5e9a4c454db56a4199aa72ef24" ns2:_="" ns3:_="">
    <xsd:import namespace="28573420-b94f-4cbf-970d-a839abf7644e"/>
    <xsd:import namespace="786aa01d-6194-4223-b82d-598b8db7e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3420-b94f-4cbf-970d-a839abf7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a01d-6194-4223-b82d-598b8db7e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dbd53f-a3ff-49ff-a24c-e30f77d331bf}" ma:internalName="TaxCatchAll" ma:showField="CatchAllData" ma:web="786aa01d-6194-4223-b82d-598b8db7e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aa01d-6194-4223-b82d-598b8db7e8f7" xsi:nil="true"/>
    <lcf76f155ced4ddcb4097134ff3c332f xmlns="28573420-b94f-4cbf-970d-a839abf764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7A140-DA6C-4869-8F6F-4F12F550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73420-b94f-4cbf-970d-a839abf7644e"/>
    <ds:schemaRef ds:uri="786aa01d-6194-4223-b82d-598b8db7e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BAA0C-63CE-3149-BEFE-11C77147FD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C56F6-9819-4121-BADF-3E72B11DEA07}">
  <ds:schemaRefs>
    <ds:schemaRef ds:uri="http://schemas.microsoft.com/office/2006/metadata/properties"/>
    <ds:schemaRef ds:uri="http://schemas.microsoft.com/office/infopath/2007/PartnerControls"/>
    <ds:schemaRef ds:uri="786aa01d-6194-4223-b82d-598b8db7e8f7"/>
    <ds:schemaRef ds:uri="28573420-b94f-4cbf-970d-a839abf7644e"/>
  </ds:schemaRefs>
</ds:datastoreItem>
</file>

<file path=customXml/itemProps4.xml><?xml version="1.0" encoding="utf-8"?>
<ds:datastoreItem xmlns:ds="http://schemas.openxmlformats.org/officeDocument/2006/customXml" ds:itemID="{0CDE94E1-4136-4446-BE76-A01F98C80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Shaivitz</dc:creator>
  <cp:keywords/>
  <dc:description/>
  <cp:lastModifiedBy>Natalie Apcar</cp:lastModifiedBy>
  <cp:revision>5</cp:revision>
  <dcterms:created xsi:type="dcterms:W3CDTF">2025-08-20T14:57:00Z</dcterms:created>
  <dcterms:modified xsi:type="dcterms:W3CDTF">2025-08-20T15:23:00Z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0x0101005FF07F3CA9515643935F405D3C29B53F</vt:lpwstr>
  </property>
  <property fmtid="{D5CDD505-2E9C-101B-9397-08002B2CF9AE}" pid="3" name="MediaServiceImageTags">
    <vt:lpwstr/>
  </property>
</Properties>
</file>